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99" w:rsidRPr="00C67505" w:rsidRDefault="00802B99" w:rsidP="0047077D">
      <w:pPr>
        <w:jc w:val="center"/>
        <w:rPr>
          <w:rFonts w:ascii="方正小标宋简体" w:eastAsia="方正小标宋简体" w:hAnsi="宋体"/>
          <w:bCs/>
          <w:sz w:val="36"/>
          <w:szCs w:val="36"/>
        </w:rPr>
      </w:pPr>
      <w:r>
        <w:rPr>
          <w:rFonts w:ascii="方正小标宋简体" w:eastAsia="方正小标宋简体" w:hAnsi="宋体" w:hint="eastAsia"/>
          <w:bCs/>
          <w:sz w:val="36"/>
          <w:szCs w:val="36"/>
        </w:rPr>
        <w:t>河南省</w:t>
      </w:r>
      <w:r w:rsidRPr="00C67505">
        <w:rPr>
          <w:rFonts w:ascii="方正小标宋简体" w:eastAsia="方正小标宋简体" w:hAnsi="宋体" w:hint="eastAsia"/>
          <w:bCs/>
          <w:sz w:val="36"/>
          <w:szCs w:val="36"/>
        </w:rPr>
        <w:t>第十九届教育教学信息化大奖赛</w:t>
      </w:r>
      <w:r>
        <w:rPr>
          <w:rFonts w:ascii="方正小标宋简体" w:eastAsia="方正小标宋简体" w:hAnsi="宋体" w:hint="eastAsia"/>
          <w:bCs/>
          <w:sz w:val="36"/>
          <w:szCs w:val="36"/>
        </w:rPr>
        <w:t>指南</w:t>
      </w:r>
    </w:p>
    <w:p w:rsidR="00802B99" w:rsidRPr="00C21162" w:rsidRDefault="00802B99" w:rsidP="00893475">
      <w:pPr>
        <w:ind w:firstLineChars="200" w:firstLine="31680"/>
        <w:rPr>
          <w:rFonts w:ascii="仿宋_GB2312" w:eastAsia="仿宋_GB2312"/>
          <w:b/>
          <w:sz w:val="28"/>
          <w:szCs w:val="28"/>
        </w:rPr>
      </w:pPr>
      <w:bookmarkStart w:id="0" w:name="_Toc94346054"/>
      <w:bookmarkStart w:id="1" w:name="_Toc101167274"/>
    </w:p>
    <w:p w:rsidR="00802B99" w:rsidRPr="0047077D" w:rsidRDefault="00802B99" w:rsidP="00BB3000">
      <w:pPr>
        <w:ind w:firstLineChars="200" w:firstLine="31680"/>
        <w:rPr>
          <w:rFonts w:ascii="黑体" w:eastAsia="黑体" w:hAnsi="黑体"/>
          <w:sz w:val="30"/>
          <w:szCs w:val="30"/>
        </w:rPr>
      </w:pPr>
      <w:r w:rsidRPr="0047077D">
        <w:rPr>
          <w:rFonts w:ascii="黑体" w:eastAsia="黑体" w:hAnsi="黑体" w:hint="eastAsia"/>
          <w:sz w:val="30"/>
          <w:szCs w:val="30"/>
        </w:rPr>
        <w:t>一、参赛人员范围</w:t>
      </w:r>
      <w:bookmarkEnd w:id="0"/>
      <w:bookmarkEnd w:id="1"/>
    </w:p>
    <w:p w:rsidR="00802B99" w:rsidRPr="0047077D" w:rsidRDefault="00802B99" w:rsidP="00BB3000">
      <w:pPr>
        <w:ind w:firstLineChars="200" w:firstLine="31680"/>
        <w:rPr>
          <w:rFonts w:eastAsia="仿宋_GB2312" w:hAnsi="Calibri"/>
          <w:sz w:val="30"/>
          <w:szCs w:val="30"/>
        </w:rPr>
      </w:pPr>
      <w:r w:rsidRPr="0047077D">
        <w:rPr>
          <w:rFonts w:eastAsia="仿宋_GB2312" w:hAnsi="Calibri" w:hint="eastAsia"/>
          <w:sz w:val="30"/>
          <w:szCs w:val="30"/>
        </w:rPr>
        <w:t>全省各级各类学校</w:t>
      </w:r>
      <w:r>
        <w:rPr>
          <w:rFonts w:eastAsia="仿宋_GB2312" w:hAnsi="Calibri" w:hint="eastAsia"/>
          <w:sz w:val="30"/>
          <w:szCs w:val="30"/>
        </w:rPr>
        <w:t>的教师</w:t>
      </w:r>
      <w:r w:rsidRPr="0047077D">
        <w:rPr>
          <w:rFonts w:eastAsia="仿宋_GB2312" w:hAnsi="Calibri" w:hint="eastAsia"/>
          <w:sz w:val="30"/>
          <w:szCs w:val="30"/>
        </w:rPr>
        <w:t>、行业所属</w:t>
      </w:r>
      <w:r>
        <w:rPr>
          <w:rFonts w:eastAsia="仿宋_GB2312" w:hAnsi="Calibri" w:hint="eastAsia"/>
          <w:sz w:val="30"/>
          <w:szCs w:val="30"/>
        </w:rPr>
        <w:t>教育教学部门</w:t>
      </w:r>
      <w:r w:rsidRPr="0047077D">
        <w:rPr>
          <w:rFonts w:eastAsia="仿宋_GB2312" w:hAnsi="Calibri" w:hint="eastAsia"/>
          <w:sz w:val="30"/>
          <w:szCs w:val="30"/>
        </w:rPr>
        <w:t>的教师、教育技术工作者。</w:t>
      </w:r>
    </w:p>
    <w:p w:rsidR="00802B99" w:rsidRPr="0047077D" w:rsidRDefault="00802B99" w:rsidP="00893475">
      <w:pPr>
        <w:ind w:firstLineChars="200" w:firstLine="31680"/>
        <w:rPr>
          <w:rFonts w:ascii="黑体" w:eastAsia="黑体" w:hAnsi="黑体"/>
          <w:sz w:val="30"/>
          <w:szCs w:val="30"/>
        </w:rPr>
      </w:pPr>
      <w:bookmarkStart w:id="2" w:name="_Toc101167276"/>
      <w:r w:rsidRPr="0047077D">
        <w:rPr>
          <w:rFonts w:ascii="黑体" w:eastAsia="黑体" w:hAnsi="黑体" w:hint="eastAsia"/>
          <w:sz w:val="30"/>
          <w:szCs w:val="30"/>
        </w:rPr>
        <w:t>二、</w:t>
      </w:r>
      <w:bookmarkStart w:id="3" w:name="_Toc94346056"/>
      <w:bookmarkStart w:id="4" w:name="_Toc101167278"/>
      <w:r w:rsidRPr="0047077D">
        <w:rPr>
          <w:rFonts w:ascii="黑体" w:eastAsia="黑体" w:hAnsi="黑体" w:hint="eastAsia"/>
          <w:sz w:val="30"/>
          <w:szCs w:val="30"/>
        </w:rPr>
        <w:t>参赛项目设置</w:t>
      </w:r>
      <w:bookmarkEnd w:id="3"/>
      <w:bookmarkEnd w:id="4"/>
      <w:r w:rsidRPr="0047077D">
        <w:rPr>
          <w:rFonts w:ascii="黑体" w:eastAsia="黑体" w:hAnsi="黑体" w:hint="eastAsia"/>
          <w:sz w:val="30"/>
          <w:szCs w:val="30"/>
        </w:rPr>
        <w:t>及相关要求</w:t>
      </w:r>
    </w:p>
    <w:p w:rsidR="00802B99" w:rsidRPr="00431DF5" w:rsidRDefault="00802B99" w:rsidP="00431DF5">
      <w:pPr>
        <w:ind w:firstLineChars="200" w:firstLine="31680"/>
        <w:rPr>
          <w:rFonts w:ascii="仿宋_GB2312" w:eastAsia="仿宋_GB2312"/>
          <w:b/>
          <w:bCs/>
          <w:sz w:val="30"/>
          <w:szCs w:val="30"/>
        </w:rPr>
      </w:pPr>
      <w:bookmarkStart w:id="5" w:name="_Toc94346057"/>
      <w:bookmarkStart w:id="6" w:name="_Toc101167279"/>
      <w:r w:rsidRPr="00431DF5">
        <w:rPr>
          <w:rFonts w:ascii="仿宋_GB2312" w:eastAsia="仿宋_GB2312" w:hint="eastAsia"/>
          <w:b/>
          <w:bCs/>
          <w:sz w:val="30"/>
          <w:szCs w:val="30"/>
        </w:rPr>
        <w:t>（一）项目设置</w:t>
      </w:r>
      <w:bookmarkEnd w:id="5"/>
      <w:bookmarkEnd w:id="6"/>
    </w:p>
    <w:p w:rsidR="00802B99" w:rsidRPr="0047077D" w:rsidRDefault="00802B99" w:rsidP="00BB3000">
      <w:pPr>
        <w:ind w:firstLineChars="200" w:firstLine="31680"/>
        <w:rPr>
          <w:rFonts w:ascii="仿宋_GB2312" w:eastAsia="仿宋_GB2312" w:hAnsi="宋体"/>
          <w:sz w:val="30"/>
          <w:szCs w:val="30"/>
        </w:rPr>
      </w:pPr>
      <w:r w:rsidRPr="00794389">
        <w:rPr>
          <w:rFonts w:eastAsia="仿宋_GB2312" w:hint="eastAsia"/>
          <w:sz w:val="30"/>
          <w:szCs w:val="30"/>
        </w:rPr>
        <w:t>本届</w:t>
      </w:r>
      <w:r w:rsidRPr="00794389">
        <w:rPr>
          <w:rFonts w:eastAsia="仿宋_GB2312"/>
          <w:sz w:val="30"/>
          <w:szCs w:val="30"/>
        </w:rPr>
        <w:t>“</w:t>
      </w:r>
      <w:r w:rsidRPr="00794389">
        <w:rPr>
          <w:rFonts w:eastAsia="仿宋_GB2312" w:hint="eastAsia"/>
          <w:sz w:val="30"/>
          <w:szCs w:val="30"/>
        </w:rPr>
        <w:t>大奖赛</w:t>
      </w:r>
      <w:r w:rsidRPr="00794389">
        <w:rPr>
          <w:rFonts w:eastAsia="仿宋_GB2312"/>
          <w:sz w:val="30"/>
          <w:szCs w:val="30"/>
        </w:rPr>
        <w:t>”</w:t>
      </w:r>
      <w:r w:rsidRPr="00794389">
        <w:rPr>
          <w:rFonts w:eastAsia="仿宋_GB2312" w:hint="eastAsia"/>
          <w:sz w:val="30"/>
          <w:szCs w:val="30"/>
        </w:rPr>
        <w:t>根据不同学段的教育教学要求和特点，按照基础教育、中等职业教育、高等教育三个组别设置参赛项目。</w:t>
      </w:r>
    </w:p>
    <w:p w:rsidR="00802B99" w:rsidRPr="00794389" w:rsidRDefault="00802B99" w:rsidP="00BB3000">
      <w:pPr>
        <w:ind w:firstLineChars="200" w:firstLine="31680"/>
        <w:rPr>
          <w:rFonts w:eastAsia="仿宋_GB2312"/>
          <w:sz w:val="30"/>
          <w:szCs w:val="30"/>
        </w:rPr>
      </w:pPr>
      <w:r w:rsidRPr="00794389">
        <w:rPr>
          <w:rFonts w:eastAsia="仿宋_GB2312"/>
          <w:sz w:val="30"/>
          <w:szCs w:val="30"/>
        </w:rPr>
        <w:t>1</w:t>
      </w:r>
      <w:r w:rsidRPr="00794389">
        <w:rPr>
          <w:rFonts w:eastAsia="仿宋_GB2312" w:hint="eastAsia"/>
          <w:sz w:val="30"/>
          <w:szCs w:val="30"/>
        </w:rPr>
        <w:t>、基础教育组：课件（含移动终端课件）、信息技术与课程融合课例（含移动终端课例、机器人教学课例等）、学科主题社区、一对一数字化学习综合课例、教育教学工具类软件系统、微课。其中，幼儿教育：课件、信息技术与课程融合课例；特殊教育：课件、信息技术与课程融合课例；教学点：教育资源应用教学设计方案、教育资源应用课例。</w:t>
      </w:r>
    </w:p>
    <w:p w:rsidR="00802B99" w:rsidRPr="00794389" w:rsidRDefault="00802B99" w:rsidP="00BB3000">
      <w:pPr>
        <w:ind w:firstLineChars="200" w:firstLine="31680"/>
        <w:rPr>
          <w:rFonts w:eastAsia="仿宋_GB2312"/>
          <w:sz w:val="30"/>
          <w:szCs w:val="30"/>
        </w:rPr>
      </w:pPr>
      <w:r w:rsidRPr="00794389">
        <w:rPr>
          <w:rFonts w:eastAsia="仿宋_GB2312" w:hint="eastAsia"/>
          <w:sz w:val="30"/>
          <w:szCs w:val="30"/>
        </w:rPr>
        <w:t>该组</w:t>
      </w:r>
      <w:r w:rsidRPr="00794389">
        <w:rPr>
          <w:rFonts w:eastAsia="仿宋_GB2312"/>
          <w:sz w:val="30"/>
          <w:szCs w:val="30"/>
        </w:rPr>
        <w:t>“</w:t>
      </w:r>
      <w:r w:rsidRPr="00794389">
        <w:rPr>
          <w:rFonts w:eastAsia="仿宋_GB2312" w:hint="eastAsia"/>
          <w:sz w:val="30"/>
          <w:szCs w:val="30"/>
        </w:rPr>
        <w:t>信息技术与课程融合课例</w:t>
      </w:r>
      <w:r w:rsidRPr="00794389">
        <w:rPr>
          <w:rFonts w:eastAsia="仿宋_GB2312"/>
          <w:sz w:val="30"/>
          <w:szCs w:val="30"/>
        </w:rPr>
        <w:t>”</w:t>
      </w:r>
      <w:r w:rsidRPr="00794389">
        <w:rPr>
          <w:rFonts w:eastAsia="仿宋_GB2312" w:hint="eastAsia"/>
          <w:sz w:val="30"/>
          <w:szCs w:val="30"/>
        </w:rPr>
        <w:t>参赛作品</w:t>
      </w:r>
      <w:r>
        <w:rPr>
          <w:rFonts w:eastAsia="仿宋_GB2312" w:hint="eastAsia"/>
          <w:sz w:val="30"/>
          <w:szCs w:val="30"/>
        </w:rPr>
        <w:t>同时</w:t>
      </w:r>
      <w:r w:rsidRPr="00794389">
        <w:rPr>
          <w:rFonts w:eastAsia="仿宋_GB2312" w:hint="eastAsia"/>
          <w:sz w:val="30"/>
          <w:szCs w:val="30"/>
        </w:rPr>
        <w:t>参加我省首届</w:t>
      </w:r>
      <w:r w:rsidRPr="00794389">
        <w:rPr>
          <w:rFonts w:eastAsia="仿宋_GB2312"/>
          <w:sz w:val="30"/>
          <w:szCs w:val="30"/>
        </w:rPr>
        <w:t>“</w:t>
      </w:r>
      <w:r w:rsidRPr="00794389">
        <w:rPr>
          <w:rFonts w:eastAsia="仿宋_GB2312" w:hint="eastAsia"/>
          <w:sz w:val="30"/>
          <w:szCs w:val="30"/>
        </w:rPr>
        <w:t>信息技术与课程融合优质课</w:t>
      </w:r>
      <w:r w:rsidRPr="00794389">
        <w:rPr>
          <w:rFonts w:eastAsia="仿宋_GB2312"/>
          <w:sz w:val="30"/>
          <w:szCs w:val="30"/>
        </w:rPr>
        <w:t>”</w:t>
      </w:r>
      <w:r w:rsidRPr="00794389">
        <w:rPr>
          <w:rFonts w:eastAsia="仿宋_GB2312" w:hint="eastAsia"/>
          <w:sz w:val="30"/>
          <w:szCs w:val="30"/>
        </w:rPr>
        <w:t>大赛。</w:t>
      </w:r>
    </w:p>
    <w:p w:rsidR="00802B99" w:rsidRPr="00794389" w:rsidRDefault="00802B99" w:rsidP="00BB3000">
      <w:pPr>
        <w:ind w:firstLineChars="200" w:firstLine="31680"/>
        <w:rPr>
          <w:rFonts w:eastAsia="仿宋_GB2312"/>
          <w:sz w:val="30"/>
          <w:szCs w:val="30"/>
        </w:rPr>
      </w:pPr>
      <w:r w:rsidRPr="00794389">
        <w:rPr>
          <w:rFonts w:eastAsia="仿宋_GB2312"/>
          <w:sz w:val="30"/>
          <w:szCs w:val="30"/>
        </w:rPr>
        <w:t>2</w:t>
      </w:r>
      <w:r w:rsidRPr="00794389">
        <w:rPr>
          <w:rFonts w:eastAsia="仿宋_GB2312" w:hint="eastAsia"/>
          <w:sz w:val="30"/>
          <w:szCs w:val="30"/>
        </w:rPr>
        <w:t>、中等职业教育组：课件（含移动终端课件）、精品开放课程、教育教学工具类软件系统、微课。</w:t>
      </w:r>
    </w:p>
    <w:p w:rsidR="00802B99" w:rsidRPr="00794389" w:rsidRDefault="00802B99" w:rsidP="00BB3000">
      <w:pPr>
        <w:ind w:firstLineChars="200" w:firstLine="31680"/>
        <w:rPr>
          <w:rFonts w:eastAsia="仿宋_GB2312"/>
          <w:sz w:val="30"/>
          <w:szCs w:val="30"/>
        </w:rPr>
      </w:pPr>
      <w:r w:rsidRPr="00794389">
        <w:rPr>
          <w:rFonts w:eastAsia="仿宋_GB2312"/>
          <w:sz w:val="30"/>
          <w:szCs w:val="30"/>
        </w:rPr>
        <w:t>3</w:t>
      </w:r>
      <w:r w:rsidRPr="00794389">
        <w:rPr>
          <w:rFonts w:eastAsia="仿宋_GB2312" w:hint="eastAsia"/>
          <w:sz w:val="30"/>
          <w:szCs w:val="30"/>
        </w:rPr>
        <w:t>、高等教育组：课件（含移动终端课件）、精品开放课程、教育教学工具类软件系统、微课。</w:t>
      </w:r>
    </w:p>
    <w:p w:rsidR="00802B99" w:rsidRPr="00431DF5" w:rsidRDefault="00802B99" w:rsidP="00431DF5">
      <w:pPr>
        <w:ind w:firstLineChars="200" w:firstLine="31680"/>
        <w:rPr>
          <w:rFonts w:ascii="仿宋_GB2312" w:eastAsia="仿宋_GB2312"/>
          <w:b/>
          <w:bCs/>
          <w:sz w:val="30"/>
          <w:szCs w:val="30"/>
        </w:rPr>
      </w:pPr>
      <w:r w:rsidRPr="00431DF5">
        <w:rPr>
          <w:rFonts w:ascii="仿宋_GB2312" w:eastAsia="仿宋_GB2312" w:hint="eastAsia"/>
          <w:b/>
          <w:bCs/>
          <w:sz w:val="30"/>
          <w:szCs w:val="30"/>
        </w:rPr>
        <w:t>（二）项目说明及</w:t>
      </w:r>
      <w:bookmarkEnd w:id="2"/>
      <w:r w:rsidRPr="00431DF5">
        <w:rPr>
          <w:rFonts w:ascii="仿宋_GB2312" w:eastAsia="仿宋_GB2312" w:hint="eastAsia"/>
          <w:b/>
          <w:bCs/>
          <w:sz w:val="30"/>
          <w:szCs w:val="30"/>
        </w:rPr>
        <w:t>要求</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sz w:val="30"/>
          <w:szCs w:val="30"/>
        </w:rPr>
        <w:t>1</w:t>
      </w:r>
      <w:r>
        <w:rPr>
          <w:rFonts w:ascii="仿宋_GB2312" w:eastAsia="仿宋_GB2312" w:hint="eastAsia"/>
          <w:sz w:val="30"/>
          <w:szCs w:val="30"/>
        </w:rPr>
        <w:t>、</w:t>
      </w:r>
      <w:r w:rsidRPr="0047077D">
        <w:rPr>
          <w:rFonts w:ascii="仿宋_GB2312" w:eastAsia="仿宋_GB2312" w:hint="eastAsia"/>
          <w:sz w:val="30"/>
          <w:szCs w:val="30"/>
        </w:rPr>
        <w:t>课件：是指基于计算机</w:t>
      </w:r>
      <w:r w:rsidRPr="0047077D">
        <w:rPr>
          <w:rFonts w:ascii="仿宋_GB2312" w:eastAsia="仿宋_GB2312" w:hAnsi="宋体" w:hint="eastAsia"/>
          <w:sz w:val="30"/>
          <w:szCs w:val="30"/>
        </w:rPr>
        <w:t>技术和网络技术</w:t>
      </w:r>
      <w:r w:rsidRPr="0047077D">
        <w:rPr>
          <w:rFonts w:ascii="仿宋_GB2312" w:eastAsia="仿宋_GB2312" w:hint="eastAsia"/>
          <w:sz w:val="30"/>
          <w:szCs w:val="30"/>
        </w:rPr>
        <w:t>，根据教学设计，将特定的教学内容、教学活动和教学手段有效呈现的应用软件，目的是辅助教与学，并完成特定的教学任务，实现教学目标。可以是针对某些知识点，也可以是一课时或一个教学单元内容，制作工具和呈现形式不限。单纯的教学媒体资源以及教育教学工具类软件不属于课件范畴。</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移动终端课件：利用移动终端的多媒体交互性</w:t>
      </w:r>
      <w:r w:rsidRPr="0047077D">
        <w:rPr>
          <w:rFonts w:ascii="仿宋_GB2312" w:eastAsia="仿宋_GB2312"/>
          <w:sz w:val="30"/>
          <w:szCs w:val="30"/>
        </w:rPr>
        <w:t>,</w:t>
      </w:r>
      <w:r w:rsidRPr="0047077D">
        <w:rPr>
          <w:rFonts w:ascii="仿宋_GB2312" w:eastAsia="仿宋_GB2312" w:hint="eastAsia"/>
          <w:sz w:val="30"/>
          <w:szCs w:val="30"/>
        </w:rPr>
        <w:t>将图、文、声、像等多种表现方式有机结合，表达和传递教学内容，以学生自主学习为主进行教学设计。作品应能在</w:t>
      </w:r>
      <w:r w:rsidRPr="0047077D">
        <w:rPr>
          <w:rFonts w:ascii="仿宋_GB2312" w:eastAsia="仿宋_GB2312"/>
          <w:sz w:val="30"/>
          <w:szCs w:val="30"/>
        </w:rPr>
        <w:t>iPAD</w:t>
      </w:r>
      <w:r w:rsidRPr="0047077D">
        <w:rPr>
          <w:rFonts w:ascii="仿宋_GB2312" w:eastAsia="仿宋_GB2312" w:hint="eastAsia"/>
          <w:sz w:val="30"/>
          <w:szCs w:val="30"/>
        </w:rPr>
        <w:t>、</w:t>
      </w:r>
      <w:r w:rsidRPr="0047077D">
        <w:rPr>
          <w:rFonts w:ascii="仿宋_GB2312" w:eastAsia="仿宋_GB2312"/>
          <w:sz w:val="30"/>
          <w:szCs w:val="30"/>
        </w:rPr>
        <w:t>Android PAD</w:t>
      </w:r>
      <w:r w:rsidRPr="0047077D">
        <w:rPr>
          <w:rFonts w:ascii="仿宋_GB2312" w:eastAsia="仿宋_GB2312" w:hint="eastAsia"/>
          <w:sz w:val="30"/>
          <w:szCs w:val="30"/>
        </w:rPr>
        <w:t>等移动教学设备上运行。</w:t>
      </w:r>
      <w:r w:rsidRPr="00BB3000">
        <w:rPr>
          <w:rFonts w:ascii="仿宋_GB2312" w:eastAsia="仿宋_GB2312" w:hint="eastAsia"/>
          <w:sz w:val="30"/>
          <w:szCs w:val="30"/>
        </w:rPr>
        <w:t>全国大奖赛组委会提供北京北大方正电子有限公司的相关工具软件及其学习资料</w:t>
      </w:r>
      <w:r>
        <w:rPr>
          <w:rFonts w:ascii="仿宋_GB2312" w:eastAsia="仿宋_GB2312" w:hint="eastAsia"/>
          <w:sz w:val="30"/>
          <w:szCs w:val="30"/>
        </w:rPr>
        <w:t>，</w:t>
      </w:r>
      <w:r w:rsidRPr="00BB3000">
        <w:rPr>
          <w:rFonts w:ascii="仿宋_GB2312" w:eastAsia="仿宋_GB2312" w:hint="eastAsia"/>
          <w:sz w:val="30"/>
          <w:szCs w:val="30"/>
        </w:rPr>
        <w:t>供参赛者免费下载试用</w:t>
      </w:r>
      <w:r>
        <w:rPr>
          <w:rFonts w:ascii="仿宋_GB2312" w:eastAsia="仿宋_GB2312" w:hint="eastAsia"/>
          <w:sz w:val="30"/>
          <w:szCs w:val="30"/>
        </w:rPr>
        <w:t>（可查阅相关网站，</w:t>
      </w:r>
      <w:r w:rsidRPr="0047077D">
        <w:rPr>
          <w:rFonts w:ascii="仿宋_GB2312" w:eastAsia="仿宋_GB2312" w:hAnsi="宋体"/>
          <w:sz w:val="30"/>
          <w:szCs w:val="30"/>
        </w:rPr>
        <w:t>http://www.mtsa1998.com.cn</w:t>
      </w:r>
      <w:r>
        <w:rPr>
          <w:rFonts w:ascii="仿宋_GB2312" w:eastAsia="仿宋_GB2312" w:hint="eastAsia"/>
          <w:sz w:val="30"/>
          <w:szCs w:val="30"/>
        </w:rPr>
        <w:t>）</w:t>
      </w:r>
      <w:r w:rsidRPr="00BB3000">
        <w:rPr>
          <w:rFonts w:ascii="仿宋_GB2312" w:eastAsia="仿宋_GB2312" w:hint="eastAsia"/>
          <w:sz w:val="30"/>
          <w:szCs w:val="30"/>
        </w:rPr>
        <w:t>。</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w:t>
      </w:r>
      <w:r w:rsidRPr="0047077D">
        <w:rPr>
          <w:rFonts w:ascii="仿宋_GB2312" w:eastAsia="仿宋_GB2312"/>
          <w:sz w:val="30"/>
          <w:szCs w:val="30"/>
        </w:rPr>
        <w:t>1</w:t>
      </w:r>
      <w:r w:rsidRPr="0047077D">
        <w:rPr>
          <w:rFonts w:ascii="仿宋_GB2312" w:eastAsia="仿宋_GB2312" w:hint="eastAsia"/>
          <w:sz w:val="30"/>
          <w:szCs w:val="30"/>
        </w:rPr>
        <w:t>）制作要求：视频、声音、动画等素材采用常用文件格式；作品大小不超过</w:t>
      </w:r>
      <w:r w:rsidRPr="0047077D">
        <w:rPr>
          <w:rFonts w:ascii="仿宋_GB2312" w:eastAsia="仿宋_GB2312"/>
          <w:sz w:val="30"/>
          <w:szCs w:val="30"/>
        </w:rPr>
        <w:t>700MB</w:t>
      </w:r>
      <w:r w:rsidRPr="0047077D">
        <w:rPr>
          <w:rFonts w:ascii="仿宋_GB2312" w:eastAsia="仿宋_GB2312" w:hint="eastAsia"/>
          <w:sz w:val="30"/>
          <w:szCs w:val="30"/>
        </w:rPr>
        <w:t>。</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w:t>
      </w:r>
      <w:r w:rsidRPr="0047077D">
        <w:rPr>
          <w:rFonts w:ascii="仿宋_GB2312" w:eastAsia="仿宋_GB2312"/>
          <w:sz w:val="30"/>
          <w:szCs w:val="30"/>
        </w:rPr>
        <w:t>2</w:t>
      </w:r>
      <w:r w:rsidRPr="0047077D">
        <w:rPr>
          <w:rFonts w:ascii="仿宋_GB2312" w:eastAsia="仿宋_GB2312" w:hint="eastAsia"/>
          <w:sz w:val="30"/>
          <w:szCs w:val="30"/>
        </w:rPr>
        <w:t>）报送形式：通过网站上传报送。应易于安装、运行和卸载；如需非常用软件运行或播放，请同时提供该软件，如相关字体、白板软件等。</w:t>
      </w:r>
    </w:p>
    <w:p w:rsidR="00802B99" w:rsidRPr="0047077D" w:rsidRDefault="00802B99" w:rsidP="00BB3000">
      <w:pPr>
        <w:ind w:firstLineChars="200" w:firstLine="31680"/>
        <w:rPr>
          <w:rFonts w:ascii="仿宋_GB2312" w:eastAsia="仿宋_GB2312"/>
          <w:sz w:val="30"/>
          <w:szCs w:val="30"/>
        </w:rPr>
      </w:pPr>
      <w:bookmarkStart w:id="7" w:name="_Toc94346061"/>
      <w:r w:rsidRPr="0047077D">
        <w:rPr>
          <w:rFonts w:ascii="仿宋_GB2312" w:eastAsia="仿宋_GB2312"/>
          <w:sz w:val="30"/>
          <w:szCs w:val="30"/>
        </w:rPr>
        <w:t xml:space="preserve">2. </w:t>
      </w:r>
      <w:bookmarkEnd w:id="7"/>
      <w:r w:rsidRPr="00794389">
        <w:rPr>
          <w:rFonts w:eastAsia="仿宋_GB2312" w:hint="eastAsia"/>
          <w:sz w:val="30"/>
          <w:szCs w:val="30"/>
        </w:rPr>
        <w:t>信息技术与课程融合课例</w:t>
      </w:r>
      <w:r w:rsidRPr="0047077D">
        <w:rPr>
          <w:rFonts w:ascii="仿宋_GB2312" w:eastAsia="仿宋_GB2312" w:hint="eastAsia"/>
          <w:sz w:val="30"/>
          <w:szCs w:val="30"/>
        </w:rPr>
        <w:t>：是指教师在学科教学中应用信息技术和教育资源，解决学科教学中的重难点问题的课堂教学案例，重点</w:t>
      </w:r>
      <w:r w:rsidRPr="00B80625">
        <w:rPr>
          <w:rFonts w:ascii="仿宋_GB2312" w:eastAsia="仿宋_GB2312" w:hint="eastAsia"/>
          <w:sz w:val="30"/>
          <w:szCs w:val="30"/>
        </w:rPr>
        <w:t>强调信息技术与课程融合，体现信息技术在学科教学中的应用，突出教学手段和教学方式的创新，</w:t>
      </w:r>
      <w:r w:rsidRPr="0047077D">
        <w:rPr>
          <w:rFonts w:ascii="仿宋_GB2312" w:eastAsia="仿宋_GB2312" w:hint="eastAsia"/>
          <w:sz w:val="30"/>
          <w:szCs w:val="30"/>
        </w:rPr>
        <w:t>把信息技术和教育资源作为内容、方法与手段融合在学科教学过程中，培养学生的创新精神和实践能力，促进教学过程整体优化。包括课堂教学实况录像、教学设计方案、教学课件和教学反思等方面内容。</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移动终端课例：教师在学科教学中应用移动终端技术，把信息技术和教育资源作为内容、方法与手段融合在学科教学过程中，努力培养学生的自主学习能力</w:t>
      </w:r>
      <w:r w:rsidRPr="0047077D">
        <w:rPr>
          <w:rFonts w:ascii="仿宋_GB2312" w:eastAsia="仿宋_GB2312"/>
          <w:sz w:val="30"/>
          <w:szCs w:val="30"/>
        </w:rPr>
        <w:t>,</w:t>
      </w:r>
      <w:r w:rsidRPr="0047077D">
        <w:rPr>
          <w:rFonts w:ascii="仿宋_GB2312" w:eastAsia="仿宋_GB2312" w:hint="eastAsia"/>
          <w:sz w:val="30"/>
          <w:szCs w:val="30"/>
        </w:rPr>
        <w:t>探究学习能力</w:t>
      </w:r>
      <w:r w:rsidRPr="0047077D">
        <w:rPr>
          <w:rFonts w:ascii="仿宋_GB2312" w:eastAsia="仿宋_GB2312"/>
          <w:sz w:val="30"/>
          <w:szCs w:val="30"/>
        </w:rPr>
        <w:t>,</w:t>
      </w:r>
      <w:r w:rsidRPr="0047077D">
        <w:rPr>
          <w:rFonts w:ascii="仿宋_GB2312" w:eastAsia="仿宋_GB2312" w:hint="eastAsia"/>
          <w:sz w:val="30"/>
          <w:szCs w:val="30"/>
        </w:rPr>
        <w:t>促进教学过程整体优化。包括课堂教学实况录像、教学设计方案、教学课件和教学反思等方面内容。</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机器人教学课例</w:t>
      </w:r>
      <w:r w:rsidRPr="0047077D">
        <w:rPr>
          <w:rFonts w:ascii="仿宋_GB2312" w:eastAsia="仿宋_GB2312"/>
          <w:sz w:val="30"/>
          <w:szCs w:val="30"/>
        </w:rPr>
        <w:t>:</w:t>
      </w:r>
      <w:r w:rsidRPr="0047077D">
        <w:rPr>
          <w:rFonts w:ascii="仿宋_GB2312" w:eastAsia="仿宋_GB2312" w:hint="eastAsia"/>
          <w:sz w:val="30"/>
          <w:szCs w:val="30"/>
        </w:rPr>
        <w:t>指机器人课程教学实录，建议同时提供机器人设计思路，包括调试难点解决、关键技术分析、完整程序等。</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鼓励使用</w:t>
      </w:r>
      <w:r w:rsidRPr="0047077D">
        <w:rPr>
          <w:rFonts w:ascii="仿宋_GB2312" w:eastAsia="仿宋_GB2312"/>
          <w:sz w:val="30"/>
          <w:szCs w:val="30"/>
        </w:rPr>
        <w:t>3D</w:t>
      </w:r>
      <w:r w:rsidRPr="0047077D">
        <w:rPr>
          <w:rFonts w:ascii="仿宋_GB2312" w:eastAsia="仿宋_GB2312" w:hint="eastAsia"/>
          <w:sz w:val="30"/>
          <w:szCs w:val="30"/>
        </w:rPr>
        <w:t>打印等新技术新媒体的课例报送。</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w:t>
      </w:r>
      <w:r w:rsidRPr="0047077D">
        <w:rPr>
          <w:rFonts w:ascii="仿宋_GB2312" w:eastAsia="仿宋_GB2312"/>
          <w:sz w:val="30"/>
          <w:szCs w:val="30"/>
        </w:rPr>
        <w:t>1</w:t>
      </w:r>
      <w:r w:rsidRPr="0047077D">
        <w:rPr>
          <w:rFonts w:ascii="仿宋_GB2312" w:eastAsia="仿宋_GB2312" w:hint="eastAsia"/>
          <w:sz w:val="30"/>
          <w:szCs w:val="30"/>
        </w:rPr>
        <w:t>）制作要求：报送的课例应是根据教学设计所完成的课堂实录，主要教学环节应有字幕提示。课例视频采用常用视频文件格式。教学设计方案、教学课件和教学反思须一并报送。作品总大小不超过</w:t>
      </w:r>
      <w:r w:rsidRPr="0047077D">
        <w:rPr>
          <w:rFonts w:ascii="仿宋_GB2312" w:eastAsia="仿宋_GB2312"/>
          <w:sz w:val="30"/>
          <w:szCs w:val="30"/>
        </w:rPr>
        <w:t>700MB</w:t>
      </w:r>
      <w:r w:rsidRPr="0047077D">
        <w:rPr>
          <w:rFonts w:ascii="仿宋_GB2312" w:eastAsia="仿宋_GB2312" w:hint="eastAsia"/>
          <w:sz w:val="30"/>
          <w:szCs w:val="30"/>
        </w:rPr>
        <w:t>。</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每节课为一个标准课时。</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w:t>
      </w:r>
      <w:r w:rsidRPr="0047077D">
        <w:rPr>
          <w:rFonts w:ascii="仿宋_GB2312" w:eastAsia="仿宋_GB2312"/>
          <w:sz w:val="30"/>
          <w:szCs w:val="30"/>
        </w:rPr>
        <w:t>2</w:t>
      </w:r>
      <w:r w:rsidRPr="0047077D">
        <w:rPr>
          <w:rFonts w:ascii="仿宋_GB2312" w:eastAsia="仿宋_GB2312" w:hint="eastAsia"/>
          <w:sz w:val="30"/>
          <w:szCs w:val="30"/>
        </w:rPr>
        <w:t>）报送形式：通过网站上传报送。</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sz w:val="30"/>
          <w:szCs w:val="30"/>
        </w:rPr>
        <w:t>3.</w:t>
      </w:r>
      <w:r w:rsidRPr="0047077D">
        <w:rPr>
          <w:rFonts w:ascii="仿宋_GB2312" w:eastAsia="仿宋_GB2312" w:hAnsi="Courier New" w:cs="Courier New" w:hint="eastAsia"/>
          <w:sz w:val="30"/>
          <w:szCs w:val="30"/>
        </w:rPr>
        <w:t>学科主题社区：是指学习者基于某一学科主题，基于网络开展的自主探究和协作学习活动，以促进学习者知识建构的学习型组织。社区成员可通过</w:t>
      </w:r>
      <w:r w:rsidRPr="0047077D">
        <w:rPr>
          <w:rFonts w:ascii="仿宋_GB2312" w:eastAsia="仿宋_GB2312" w:hAnsi="Courier New" w:cs="Courier New"/>
          <w:sz w:val="30"/>
          <w:szCs w:val="30"/>
        </w:rPr>
        <w:t>BBS</w:t>
      </w:r>
      <w:r w:rsidRPr="0047077D">
        <w:rPr>
          <w:rFonts w:ascii="仿宋_GB2312" w:eastAsia="仿宋_GB2312" w:hAnsi="Courier New" w:cs="Courier New" w:hint="eastAsia"/>
          <w:sz w:val="30"/>
          <w:szCs w:val="30"/>
        </w:rPr>
        <w:t>、聊天室、博客、</w:t>
      </w:r>
      <w:r w:rsidRPr="0047077D">
        <w:rPr>
          <w:rFonts w:ascii="仿宋_GB2312" w:eastAsia="仿宋_GB2312" w:hAnsi="Courier New" w:cs="Courier New"/>
          <w:sz w:val="30"/>
          <w:szCs w:val="30"/>
        </w:rPr>
        <w:t>SNS</w:t>
      </w:r>
      <w:r w:rsidRPr="0047077D">
        <w:rPr>
          <w:rFonts w:ascii="仿宋_GB2312" w:eastAsia="仿宋_GB2312" w:hAnsi="Courier New" w:cs="Courier New" w:hint="eastAsia"/>
          <w:sz w:val="30"/>
          <w:szCs w:val="30"/>
        </w:rPr>
        <w:t>等交流互动工具在一个共享的虚拟空间中分享知识与经验，进行沟通与合作，共同参与活动，共同解决问题，建立良好而密切的关系。</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hint="eastAsia"/>
          <w:sz w:val="30"/>
          <w:szCs w:val="30"/>
        </w:rPr>
        <w:t>在社区中不仅存在学习者与媒体界面的交互，也存在学习者与学习资源的交互、学习者之间的交互，最终实现学习者新旧概念的交互。社区应提供多种的学习活动来促进社区的管理和成员的交流，提供多种学习资源及其检索工具，提供个别化学习方式和协作化学习方式等。</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hint="eastAsia"/>
          <w:sz w:val="30"/>
          <w:szCs w:val="30"/>
        </w:rPr>
        <w:t>（</w:t>
      </w:r>
      <w:r w:rsidRPr="0047077D">
        <w:rPr>
          <w:rFonts w:ascii="仿宋_GB2312" w:eastAsia="仿宋_GB2312" w:hAnsi="Courier New" w:cs="Courier New"/>
          <w:sz w:val="30"/>
          <w:szCs w:val="30"/>
        </w:rPr>
        <w:t>1</w:t>
      </w:r>
      <w:r w:rsidRPr="0047077D">
        <w:rPr>
          <w:rFonts w:ascii="仿宋_GB2312" w:eastAsia="仿宋_GB2312" w:hAnsi="Courier New" w:cs="Courier New" w:hint="eastAsia"/>
          <w:sz w:val="30"/>
          <w:szCs w:val="30"/>
        </w:rPr>
        <w:t>）制作要求：</w:t>
      </w:r>
      <w:r w:rsidRPr="0047077D">
        <w:rPr>
          <w:rFonts w:ascii="仿宋_GB2312" w:eastAsia="仿宋_GB2312" w:hint="eastAsia"/>
          <w:sz w:val="30"/>
          <w:szCs w:val="30"/>
        </w:rPr>
        <w:t>应满足在因特网上实时运行的基本条件，如</w:t>
      </w:r>
      <w:r w:rsidRPr="0047077D">
        <w:rPr>
          <w:rFonts w:ascii="仿宋_GB2312" w:eastAsia="仿宋_GB2312"/>
          <w:sz w:val="30"/>
          <w:szCs w:val="30"/>
        </w:rPr>
        <w:t xml:space="preserve">: </w:t>
      </w:r>
      <w:r w:rsidRPr="0047077D">
        <w:rPr>
          <w:rFonts w:ascii="仿宋_GB2312" w:eastAsia="仿宋_GB2312" w:hint="eastAsia"/>
          <w:sz w:val="30"/>
          <w:szCs w:val="30"/>
        </w:rPr>
        <w:t>安全、稳定和快捷等。</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hint="eastAsia"/>
          <w:sz w:val="30"/>
          <w:szCs w:val="30"/>
        </w:rPr>
        <w:t>（</w:t>
      </w:r>
      <w:r w:rsidRPr="0047077D">
        <w:rPr>
          <w:rFonts w:ascii="仿宋_GB2312" w:eastAsia="仿宋_GB2312" w:hAnsi="Courier New" w:cs="Courier New"/>
          <w:sz w:val="30"/>
          <w:szCs w:val="30"/>
        </w:rPr>
        <w:t>2</w:t>
      </w:r>
      <w:r w:rsidRPr="0047077D">
        <w:rPr>
          <w:rFonts w:ascii="仿宋_GB2312" w:eastAsia="仿宋_GB2312" w:hAnsi="Courier New" w:cs="Courier New" w:hint="eastAsia"/>
          <w:sz w:val="30"/>
          <w:szCs w:val="30"/>
        </w:rPr>
        <w:t>）报送形式：通过网站报名并提交空间网址以及必要的用户使用说明。</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Ansi="Courier New" w:cs="Courier New"/>
          <w:sz w:val="30"/>
          <w:szCs w:val="30"/>
        </w:rPr>
        <w:t>4.</w:t>
      </w:r>
      <w:r w:rsidRPr="0047077D">
        <w:rPr>
          <w:rFonts w:ascii="仿宋_GB2312" w:eastAsia="仿宋_GB2312" w:hint="eastAsia"/>
          <w:sz w:val="30"/>
          <w:szCs w:val="30"/>
        </w:rPr>
        <w:t>一对一数字化学习综合课例：是指在每位学生均拥有一台数字化终端设备的一对一数字化学习环境下，应用信息技术开展自主学习和主动学习，培养学生分析问题和解决问题能力的新型教学方式。参赛作品应是完整反映一节优秀课的教学设计与课堂教学效果的信息资源包。</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hint="eastAsia"/>
          <w:sz w:val="30"/>
          <w:szCs w:val="30"/>
        </w:rPr>
        <w:t>（</w:t>
      </w:r>
      <w:r w:rsidRPr="0047077D">
        <w:rPr>
          <w:rFonts w:ascii="仿宋_GB2312" w:eastAsia="仿宋_GB2312" w:hAnsi="Courier New" w:cs="Courier New"/>
          <w:sz w:val="30"/>
          <w:szCs w:val="30"/>
        </w:rPr>
        <w:t>1</w:t>
      </w:r>
      <w:r w:rsidRPr="0047077D">
        <w:rPr>
          <w:rFonts w:ascii="仿宋_GB2312" w:eastAsia="仿宋_GB2312" w:hAnsi="Courier New" w:cs="Courier New" w:hint="eastAsia"/>
          <w:sz w:val="30"/>
          <w:szCs w:val="30"/>
        </w:rPr>
        <w:t>）制作要求：应包括教学设计、</w:t>
      </w:r>
      <w:r w:rsidRPr="0047077D">
        <w:rPr>
          <w:rFonts w:ascii="仿宋_GB2312" w:eastAsia="仿宋_GB2312" w:hint="eastAsia"/>
          <w:sz w:val="30"/>
          <w:szCs w:val="30"/>
        </w:rPr>
        <w:t>课例录像</w:t>
      </w:r>
      <w:r w:rsidRPr="0047077D">
        <w:rPr>
          <w:rFonts w:ascii="仿宋_GB2312" w:eastAsia="仿宋_GB2312" w:hAnsi="Courier New" w:cs="Courier New" w:hint="eastAsia"/>
          <w:sz w:val="30"/>
          <w:szCs w:val="30"/>
        </w:rPr>
        <w:t>及其解释说明、教育资源、学生作品（在学习过程中完成）和教学效果评价等。其中，课例录像的</w:t>
      </w:r>
      <w:r w:rsidRPr="0047077D">
        <w:rPr>
          <w:rFonts w:ascii="仿宋_GB2312" w:eastAsia="仿宋_GB2312" w:hint="eastAsia"/>
          <w:sz w:val="30"/>
          <w:szCs w:val="30"/>
        </w:rPr>
        <w:t>主要教学环节应有字幕提示，采用常用视频格式；</w:t>
      </w:r>
      <w:r w:rsidRPr="0047077D">
        <w:rPr>
          <w:rFonts w:ascii="仿宋_GB2312" w:eastAsia="仿宋_GB2312" w:hAnsi="Courier New" w:cs="Courier New" w:hint="eastAsia"/>
          <w:sz w:val="30"/>
          <w:szCs w:val="30"/>
        </w:rPr>
        <w:t>如果是时间较长的活动课程，则只需要几个关键环节的视频录像剪辑。如有相关论文、学科领域专家对教学实施的评价等可一并报送。作品总</w:t>
      </w:r>
      <w:r w:rsidRPr="0047077D">
        <w:rPr>
          <w:rFonts w:ascii="仿宋_GB2312" w:eastAsia="仿宋_GB2312" w:hint="eastAsia"/>
          <w:sz w:val="30"/>
          <w:szCs w:val="30"/>
        </w:rPr>
        <w:t>大小不超过</w:t>
      </w:r>
      <w:r w:rsidRPr="0047077D">
        <w:rPr>
          <w:rFonts w:ascii="仿宋_GB2312" w:eastAsia="仿宋_GB2312"/>
          <w:sz w:val="30"/>
          <w:szCs w:val="30"/>
        </w:rPr>
        <w:t>700MB</w:t>
      </w:r>
      <w:r w:rsidRPr="0047077D">
        <w:rPr>
          <w:rFonts w:ascii="仿宋_GB2312" w:eastAsia="仿宋_GB2312" w:hint="eastAsia"/>
          <w:sz w:val="30"/>
          <w:szCs w:val="30"/>
        </w:rPr>
        <w:t>。</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Ansi="Courier New" w:cs="Courier New" w:hint="eastAsia"/>
          <w:sz w:val="30"/>
          <w:szCs w:val="30"/>
        </w:rPr>
        <w:t>（</w:t>
      </w:r>
      <w:r w:rsidRPr="0047077D">
        <w:rPr>
          <w:rFonts w:ascii="仿宋_GB2312" w:eastAsia="仿宋_GB2312" w:hAnsi="Courier New" w:cs="Courier New"/>
          <w:sz w:val="30"/>
          <w:szCs w:val="30"/>
        </w:rPr>
        <w:t>2</w:t>
      </w:r>
      <w:r w:rsidRPr="0047077D">
        <w:rPr>
          <w:rFonts w:ascii="仿宋_GB2312" w:eastAsia="仿宋_GB2312" w:hAnsi="Courier New" w:cs="Courier New" w:hint="eastAsia"/>
          <w:sz w:val="30"/>
          <w:szCs w:val="30"/>
        </w:rPr>
        <w:t>）报送形式：</w:t>
      </w:r>
      <w:r w:rsidRPr="0047077D">
        <w:rPr>
          <w:rFonts w:ascii="仿宋_GB2312" w:eastAsia="仿宋_GB2312" w:hint="eastAsia"/>
          <w:sz w:val="30"/>
          <w:szCs w:val="30"/>
        </w:rPr>
        <w:t>通过网站上传报送。</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sz w:val="30"/>
          <w:szCs w:val="30"/>
        </w:rPr>
        <w:t>5.</w:t>
      </w:r>
      <w:r w:rsidRPr="0047077D">
        <w:rPr>
          <w:rFonts w:ascii="仿宋_GB2312" w:eastAsia="仿宋_GB2312" w:hint="eastAsia"/>
          <w:sz w:val="30"/>
          <w:szCs w:val="30"/>
        </w:rPr>
        <w:t>教育教学工具类软件系统：是指利用计算机技术、网络与通信技术设计开发的，支持或辅助学生、教师和管理者完成特定教育教学任务的工具类软件系统。包括课件制作工具、学生自主学习工具软件、教学平台、教育管理平台、教育教学评价系统、教育教育资源管理系统、仿真实训软件、教育游戏等。</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hint="eastAsia"/>
          <w:sz w:val="30"/>
          <w:szCs w:val="30"/>
        </w:rPr>
        <w:t>（</w:t>
      </w:r>
      <w:r w:rsidRPr="0047077D">
        <w:rPr>
          <w:rFonts w:ascii="仿宋_GB2312" w:eastAsia="仿宋_GB2312" w:hAnsi="Courier New" w:cs="Courier New"/>
          <w:sz w:val="30"/>
          <w:szCs w:val="30"/>
        </w:rPr>
        <w:t>1</w:t>
      </w:r>
      <w:r w:rsidRPr="0047077D">
        <w:rPr>
          <w:rFonts w:ascii="仿宋_GB2312" w:eastAsia="仿宋_GB2312" w:hAnsi="Courier New" w:cs="Courier New" w:hint="eastAsia"/>
          <w:sz w:val="30"/>
          <w:szCs w:val="30"/>
        </w:rPr>
        <w:t>）制作要求：应具有明确的教育教学设计目标，符合教学需要和学习者特征，具有教育性、科学性和实用性；应提供软件设计说明文档及使用说明文档。在目前主流的计算机环境中运行正常，满足安全、稳定和快捷的要求。应提交演示视频（</w:t>
      </w:r>
      <w:r w:rsidRPr="0047077D">
        <w:rPr>
          <w:rFonts w:ascii="仿宋_GB2312" w:eastAsia="仿宋_GB2312" w:hAnsi="Courier New" w:cs="Courier New"/>
          <w:sz w:val="30"/>
          <w:szCs w:val="30"/>
        </w:rPr>
        <w:t>3</w:t>
      </w:r>
      <w:r w:rsidRPr="0047077D">
        <w:rPr>
          <w:rFonts w:ascii="仿宋_GB2312" w:eastAsia="仿宋_GB2312" w:hAnsi="Courier New" w:cs="Courier New" w:hint="eastAsia"/>
          <w:sz w:val="30"/>
          <w:szCs w:val="30"/>
        </w:rPr>
        <w:t>～</w:t>
      </w:r>
      <w:r w:rsidRPr="0047077D">
        <w:rPr>
          <w:rFonts w:ascii="仿宋_GB2312" w:eastAsia="仿宋_GB2312" w:hAnsi="Courier New" w:cs="Courier New"/>
          <w:sz w:val="30"/>
          <w:szCs w:val="30"/>
        </w:rPr>
        <w:t>5</w:t>
      </w:r>
      <w:r w:rsidRPr="0047077D">
        <w:rPr>
          <w:rFonts w:ascii="仿宋_GB2312" w:eastAsia="仿宋_GB2312" w:hAnsi="Courier New" w:cs="Courier New" w:hint="eastAsia"/>
          <w:sz w:val="30"/>
          <w:szCs w:val="30"/>
        </w:rPr>
        <w:t>分钟，主要功能操作演示）、应用案例和使用报告。作品总大小不超过</w:t>
      </w:r>
      <w:smartTag w:uri="urn:schemas-microsoft-com:office:smarttags" w:element="chmetcnv">
        <w:smartTagPr>
          <w:attr w:name="TCSC" w:val="0"/>
          <w:attr w:name="NumberType" w:val="1"/>
          <w:attr w:name="Negative" w:val="False"/>
          <w:attr w:name="HasSpace" w:val="False"/>
          <w:attr w:name="SourceValue" w:val="700"/>
          <w:attr w:name="UnitName" w:val="m"/>
        </w:smartTagPr>
        <w:r w:rsidRPr="0047077D">
          <w:rPr>
            <w:rFonts w:ascii="仿宋_GB2312" w:eastAsia="仿宋_GB2312" w:hAnsi="Courier New" w:cs="Courier New"/>
            <w:sz w:val="30"/>
            <w:szCs w:val="30"/>
          </w:rPr>
          <w:t>700M</w:t>
        </w:r>
      </w:smartTag>
      <w:r w:rsidRPr="0047077D">
        <w:rPr>
          <w:rFonts w:ascii="仿宋_GB2312" w:eastAsia="仿宋_GB2312" w:hAnsi="Courier New" w:cs="Courier New" w:hint="eastAsia"/>
          <w:sz w:val="30"/>
          <w:szCs w:val="30"/>
        </w:rPr>
        <w:t>。</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hint="eastAsia"/>
          <w:sz w:val="30"/>
          <w:szCs w:val="30"/>
        </w:rPr>
        <w:t>（</w:t>
      </w:r>
      <w:r w:rsidRPr="0047077D">
        <w:rPr>
          <w:rFonts w:ascii="仿宋_GB2312" w:eastAsia="仿宋_GB2312" w:hAnsi="Courier New" w:cs="Courier New"/>
          <w:sz w:val="30"/>
          <w:szCs w:val="30"/>
        </w:rPr>
        <w:t>2</w:t>
      </w:r>
      <w:r w:rsidRPr="0047077D">
        <w:rPr>
          <w:rFonts w:ascii="仿宋_GB2312" w:eastAsia="仿宋_GB2312" w:hAnsi="Courier New" w:cs="Courier New" w:hint="eastAsia"/>
          <w:sz w:val="30"/>
          <w:szCs w:val="30"/>
        </w:rPr>
        <w:t>）报送形式：</w:t>
      </w:r>
      <w:r w:rsidRPr="0047077D">
        <w:rPr>
          <w:rFonts w:ascii="仿宋_GB2312" w:eastAsia="仿宋_GB2312" w:hint="eastAsia"/>
          <w:sz w:val="30"/>
          <w:szCs w:val="30"/>
        </w:rPr>
        <w:t>通过网站上传报送</w:t>
      </w:r>
      <w:r w:rsidRPr="0047077D">
        <w:rPr>
          <w:rFonts w:ascii="仿宋_GB2312" w:eastAsia="仿宋_GB2312" w:hAnsi="Courier New" w:cs="Courier New" w:hint="eastAsia"/>
          <w:sz w:val="30"/>
          <w:szCs w:val="30"/>
        </w:rPr>
        <w:t>。单机版应易于安装、运行和卸载，如需非常用软件运行或播放，请同时提供该软件，作品总大小不超过</w:t>
      </w:r>
      <w:smartTag w:uri="urn:schemas-microsoft-com:office:smarttags" w:element="chmetcnv">
        <w:smartTagPr>
          <w:attr w:name="TCSC" w:val="0"/>
          <w:attr w:name="NumberType" w:val="1"/>
          <w:attr w:name="Negative" w:val="False"/>
          <w:attr w:name="HasSpace" w:val="False"/>
          <w:attr w:name="SourceValue" w:val="700"/>
          <w:attr w:name="UnitName" w:val="m"/>
        </w:smartTagPr>
        <w:r w:rsidRPr="0047077D">
          <w:rPr>
            <w:rFonts w:ascii="仿宋_GB2312" w:eastAsia="仿宋_GB2312" w:hAnsi="Courier New" w:cs="Courier New"/>
            <w:sz w:val="30"/>
            <w:szCs w:val="30"/>
          </w:rPr>
          <w:t>700M</w:t>
        </w:r>
      </w:smartTag>
      <w:r w:rsidRPr="0047077D">
        <w:rPr>
          <w:rFonts w:ascii="仿宋_GB2312" w:eastAsia="仿宋_GB2312" w:hAnsi="Courier New" w:cs="Courier New" w:hint="eastAsia"/>
          <w:sz w:val="30"/>
          <w:szCs w:val="30"/>
        </w:rPr>
        <w:t>；网络版在网上报名信息中注明平台网址以及必要的用户名和密码等使用说明，相关文档电子版、模拟演示视频一并上传。</w:t>
      </w:r>
    </w:p>
    <w:p w:rsidR="00802B99" w:rsidRPr="0047077D" w:rsidRDefault="00802B99" w:rsidP="00BB3000">
      <w:pPr>
        <w:ind w:firstLineChars="200" w:firstLine="31680"/>
        <w:rPr>
          <w:rFonts w:ascii="仿宋_GB2312" w:eastAsia="仿宋_GB2312" w:hAnsi="Calibri"/>
          <w:sz w:val="30"/>
          <w:szCs w:val="30"/>
        </w:rPr>
      </w:pPr>
      <w:r w:rsidRPr="0047077D">
        <w:rPr>
          <w:rFonts w:ascii="仿宋_GB2312" w:eastAsia="仿宋_GB2312" w:hAnsi="Courier New" w:cs="Courier New"/>
          <w:sz w:val="30"/>
          <w:szCs w:val="30"/>
        </w:rPr>
        <w:t>6.</w:t>
      </w:r>
      <w:r w:rsidRPr="0047077D">
        <w:rPr>
          <w:rFonts w:ascii="仿宋_GB2312" w:eastAsia="仿宋_GB2312" w:hint="eastAsia"/>
          <w:sz w:val="30"/>
          <w:szCs w:val="30"/>
        </w:rPr>
        <w:t>精品开放课程</w:t>
      </w:r>
      <w:r w:rsidRPr="0047077D">
        <w:rPr>
          <w:rFonts w:ascii="仿宋_GB2312" w:eastAsia="仿宋_GB2312" w:hAnsi="Calibri" w:hint="eastAsia"/>
          <w:sz w:val="30"/>
          <w:szCs w:val="30"/>
        </w:rPr>
        <w:t>：</w:t>
      </w:r>
      <w:r w:rsidRPr="0047077D">
        <w:rPr>
          <w:rFonts w:ascii="仿宋_GB2312" w:eastAsia="仿宋_GB2312" w:hint="eastAsia"/>
          <w:sz w:val="30"/>
          <w:szCs w:val="30"/>
        </w:rPr>
        <w:t>是以普及共享优质课程资源为目的、体现现代教育思想和教育教学规律、展示教师先进教学理念和方法、服务学习者自主学习、通过网络传播的开放课程，包括精品视频公开课与精品资源共享课。</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精品视频公开课是以学生为服务主体，同时面向社会公众免费开放的科学、文化素质教育网络视频课程与学术讲座</w:t>
      </w:r>
      <w:r w:rsidRPr="0047077D">
        <w:rPr>
          <w:rFonts w:ascii="仿宋_GB2312" w:eastAsia="仿宋_GB2312"/>
          <w:sz w:val="30"/>
          <w:szCs w:val="30"/>
        </w:rPr>
        <w:t>;</w:t>
      </w:r>
      <w:r w:rsidRPr="0047077D">
        <w:rPr>
          <w:rFonts w:ascii="仿宋_GB2312" w:eastAsia="仿宋_GB2312" w:hint="eastAsia"/>
          <w:sz w:val="30"/>
          <w:szCs w:val="30"/>
        </w:rPr>
        <w:t>精品资源共享课是以教师和学生为服务主体，同时面向社会学习者的基础课和专业课等各类网络共享课程。</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w:t>
      </w:r>
      <w:r w:rsidRPr="0047077D">
        <w:rPr>
          <w:rFonts w:ascii="仿宋_GB2312" w:eastAsia="仿宋_GB2312"/>
          <w:sz w:val="30"/>
          <w:szCs w:val="30"/>
        </w:rPr>
        <w:t>1</w:t>
      </w:r>
      <w:r w:rsidRPr="0047077D">
        <w:rPr>
          <w:rFonts w:ascii="仿宋_GB2312" w:eastAsia="仿宋_GB2312" w:hint="eastAsia"/>
          <w:sz w:val="30"/>
          <w:szCs w:val="30"/>
        </w:rPr>
        <w:t>）制作要求</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①精品视频公开课</w:t>
      </w:r>
      <w:r w:rsidRPr="0047077D">
        <w:rPr>
          <w:rFonts w:ascii="仿宋_GB2312" w:eastAsia="仿宋_GB2312"/>
          <w:sz w:val="30"/>
          <w:szCs w:val="30"/>
        </w:rPr>
        <w:t>:</w:t>
      </w:r>
      <w:r w:rsidRPr="0047077D">
        <w:rPr>
          <w:rFonts w:ascii="仿宋_GB2312" w:eastAsia="仿宋_GB2312" w:hint="eastAsia"/>
          <w:sz w:val="30"/>
          <w:szCs w:val="30"/>
        </w:rPr>
        <w:t>课程选题不限，内容按专题呈现，每讲应不少于</w:t>
      </w:r>
      <w:r w:rsidRPr="0047077D">
        <w:rPr>
          <w:rFonts w:ascii="仿宋_GB2312" w:eastAsia="仿宋_GB2312"/>
          <w:sz w:val="30"/>
          <w:szCs w:val="30"/>
        </w:rPr>
        <w:t>30</w:t>
      </w:r>
      <w:r w:rsidRPr="0047077D">
        <w:rPr>
          <w:rFonts w:ascii="仿宋_GB2312" w:eastAsia="仿宋_GB2312" w:hint="eastAsia"/>
          <w:sz w:val="30"/>
          <w:szCs w:val="30"/>
        </w:rPr>
        <w:t>分钟、不多于</w:t>
      </w:r>
      <w:r w:rsidRPr="0047077D">
        <w:rPr>
          <w:rFonts w:ascii="仿宋_GB2312" w:eastAsia="仿宋_GB2312"/>
          <w:sz w:val="30"/>
          <w:szCs w:val="30"/>
        </w:rPr>
        <w:t>50</w:t>
      </w:r>
      <w:r w:rsidRPr="0047077D">
        <w:rPr>
          <w:rFonts w:ascii="仿宋_GB2312" w:eastAsia="仿宋_GB2312" w:hint="eastAsia"/>
          <w:sz w:val="30"/>
          <w:szCs w:val="30"/>
        </w:rPr>
        <w:t>分钟；视频制作推荐使用高清制式，视频压缩推荐采用</w:t>
      </w:r>
      <w:r w:rsidRPr="0047077D">
        <w:rPr>
          <w:rFonts w:ascii="仿宋_GB2312" w:eastAsia="仿宋_GB2312"/>
          <w:sz w:val="30"/>
          <w:szCs w:val="30"/>
        </w:rPr>
        <w:t>H.264</w:t>
      </w:r>
      <w:r w:rsidRPr="0047077D">
        <w:rPr>
          <w:rFonts w:ascii="仿宋_GB2312" w:eastAsia="仿宋_GB2312" w:hint="eastAsia"/>
          <w:sz w:val="30"/>
          <w:szCs w:val="30"/>
        </w:rPr>
        <w:t>编码方式，码流率不低于</w:t>
      </w:r>
      <w:r w:rsidRPr="0047077D">
        <w:rPr>
          <w:rFonts w:ascii="仿宋_GB2312" w:eastAsia="仿宋_GB2312"/>
          <w:sz w:val="30"/>
          <w:szCs w:val="30"/>
        </w:rPr>
        <w:t>256Kbps</w:t>
      </w:r>
      <w:r w:rsidRPr="0047077D">
        <w:rPr>
          <w:rFonts w:ascii="仿宋_GB2312" w:eastAsia="仿宋_GB2312" w:hint="eastAsia"/>
          <w:sz w:val="30"/>
          <w:szCs w:val="30"/>
        </w:rPr>
        <w:t>，封装格式推荐使用</w:t>
      </w:r>
      <w:r w:rsidRPr="0047077D">
        <w:rPr>
          <w:rFonts w:ascii="仿宋_GB2312" w:eastAsia="仿宋_GB2312"/>
          <w:sz w:val="30"/>
          <w:szCs w:val="30"/>
        </w:rPr>
        <w:t>MP4</w:t>
      </w:r>
      <w:r w:rsidRPr="0047077D">
        <w:rPr>
          <w:rFonts w:ascii="仿宋_GB2312" w:eastAsia="仿宋_GB2312" w:hint="eastAsia"/>
          <w:sz w:val="30"/>
          <w:szCs w:val="30"/>
        </w:rPr>
        <w:t>，前期采用标清</w:t>
      </w:r>
      <w:r w:rsidRPr="0047077D">
        <w:rPr>
          <w:rFonts w:ascii="仿宋_GB2312" w:eastAsia="仿宋_GB2312"/>
          <w:sz w:val="30"/>
          <w:szCs w:val="30"/>
        </w:rPr>
        <w:t>4:3</w:t>
      </w:r>
      <w:r w:rsidRPr="0047077D">
        <w:rPr>
          <w:rFonts w:ascii="仿宋_GB2312" w:eastAsia="仿宋_GB2312" w:hint="eastAsia"/>
          <w:sz w:val="30"/>
          <w:szCs w:val="30"/>
        </w:rPr>
        <w:t>拍摄时，分辨率请设定为</w:t>
      </w:r>
      <w:r w:rsidRPr="0047077D">
        <w:rPr>
          <w:rFonts w:ascii="仿宋_GB2312" w:eastAsia="仿宋_GB2312"/>
          <w:sz w:val="30"/>
          <w:szCs w:val="30"/>
        </w:rPr>
        <w:t xml:space="preserve"> 720</w:t>
      </w:r>
      <w:r w:rsidRPr="0047077D">
        <w:rPr>
          <w:rFonts w:ascii="仿宋_GB2312" w:eastAsia="仿宋_GB2312" w:hint="eastAsia"/>
          <w:sz w:val="30"/>
          <w:szCs w:val="30"/>
        </w:rPr>
        <w:t>×</w:t>
      </w:r>
      <w:r w:rsidRPr="0047077D">
        <w:rPr>
          <w:rFonts w:ascii="仿宋_GB2312" w:eastAsia="仿宋_GB2312"/>
          <w:sz w:val="30"/>
          <w:szCs w:val="30"/>
        </w:rPr>
        <w:t>576</w:t>
      </w:r>
      <w:r w:rsidRPr="0047077D">
        <w:rPr>
          <w:rFonts w:ascii="仿宋_GB2312" w:eastAsia="仿宋_GB2312" w:hint="eastAsia"/>
          <w:sz w:val="30"/>
          <w:szCs w:val="30"/>
        </w:rPr>
        <w:t>，前期采用高清</w:t>
      </w:r>
      <w:r w:rsidRPr="0047077D">
        <w:rPr>
          <w:rFonts w:ascii="仿宋_GB2312" w:eastAsia="仿宋_GB2312"/>
          <w:sz w:val="30"/>
          <w:szCs w:val="30"/>
        </w:rPr>
        <w:t>16:9</w:t>
      </w:r>
      <w:r w:rsidRPr="0047077D">
        <w:rPr>
          <w:rFonts w:ascii="仿宋_GB2312" w:eastAsia="仿宋_GB2312" w:hint="eastAsia"/>
          <w:sz w:val="30"/>
          <w:szCs w:val="30"/>
        </w:rPr>
        <w:t>拍摄时，分辨率请设定为</w:t>
      </w:r>
      <w:r w:rsidRPr="0047077D">
        <w:rPr>
          <w:rFonts w:ascii="仿宋_GB2312" w:eastAsia="仿宋_GB2312"/>
          <w:sz w:val="30"/>
          <w:szCs w:val="30"/>
        </w:rPr>
        <w:t xml:space="preserve"> 1024</w:t>
      </w:r>
      <w:r w:rsidRPr="0047077D">
        <w:rPr>
          <w:rFonts w:ascii="仿宋_GB2312" w:eastAsia="仿宋_GB2312" w:hint="eastAsia"/>
          <w:sz w:val="30"/>
          <w:szCs w:val="30"/>
        </w:rPr>
        <w:t>×</w:t>
      </w:r>
      <w:r w:rsidRPr="0047077D">
        <w:rPr>
          <w:rFonts w:ascii="仿宋_GB2312" w:eastAsia="仿宋_GB2312"/>
          <w:sz w:val="30"/>
          <w:szCs w:val="30"/>
        </w:rPr>
        <w:t>576</w:t>
      </w:r>
      <w:r w:rsidRPr="0047077D">
        <w:rPr>
          <w:rFonts w:ascii="仿宋_GB2312" w:eastAsia="仿宋_GB2312" w:hint="eastAsia"/>
          <w:sz w:val="30"/>
          <w:szCs w:val="30"/>
        </w:rPr>
        <w:t>。作品大小不超过</w:t>
      </w:r>
      <w:smartTag w:uri="urn:schemas-microsoft-com:office:smarttags" w:element="chmetcnv">
        <w:smartTagPr>
          <w:attr w:name="TCSC" w:val="0"/>
          <w:attr w:name="NumberType" w:val="1"/>
          <w:attr w:name="Negative" w:val="False"/>
          <w:attr w:name="HasSpace" w:val="False"/>
          <w:attr w:name="SourceValue" w:val="700"/>
          <w:attr w:name="UnitName" w:val="m"/>
        </w:smartTagPr>
        <w:r w:rsidRPr="0047077D">
          <w:rPr>
            <w:rFonts w:ascii="仿宋_GB2312" w:eastAsia="仿宋_GB2312"/>
            <w:sz w:val="30"/>
            <w:szCs w:val="30"/>
          </w:rPr>
          <w:t>700M</w:t>
        </w:r>
      </w:smartTag>
      <w:r w:rsidRPr="0047077D">
        <w:rPr>
          <w:rFonts w:ascii="仿宋_GB2312" w:eastAsia="仿宋_GB2312" w:hint="eastAsia"/>
          <w:sz w:val="30"/>
          <w:szCs w:val="30"/>
        </w:rPr>
        <w:t>。</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②精品资源共享课</w:t>
      </w:r>
      <w:r w:rsidRPr="0047077D">
        <w:rPr>
          <w:rFonts w:ascii="仿宋_GB2312" w:eastAsia="仿宋_GB2312"/>
          <w:sz w:val="30"/>
          <w:szCs w:val="30"/>
        </w:rPr>
        <w:t>:</w:t>
      </w:r>
      <w:r w:rsidRPr="0047077D">
        <w:rPr>
          <w:rFonts w:ascii="仿宋_GB2312" w:eastAsia="仿宋_GB2312" w:hAnsi="Calibri"/>
          <w:sz w:val="30"/>
          <w:szCs w:val="30"/>
        </w:rPr>
        <w:t xml:space="preserve"> </w:t>
      </w:r>
      <w:r w:rsidRPr="0047077D">
        <w:rPr>
          <w:rFonts w:ascii="仿宋_GB2312" w:eastAsia="仿宋_GB2312" w:hAnsi="Calibri" w:hint="eastAsia"/>
          <w:sz w:val="30"/>
          <w:szCs w:val="30"/>
        </w:rPr>
        <w:t>将教学内容、教学过程通过网页呈现</w:t>
      </w:r>
      <w:r w:rsidRPr="0047077D">
        <w:rPr>
          <w:rFonts w:ascii="仿宋_GB2312" w:eastAsia="仿宋_GB2312" w:hAnsi="Calibri"/>
          <w:sz w:val="30"/>
          <w:szCs w:val="30"/>
        </w:rPr>
        <w:t xml:space="preserve">, </w:t>
      </w:r>
      <w:r w:rsidRPr="0047077D">
        <w:rPr>
          <w:rFonts w:ascii="仿宋_GB2312" w:eastAsia="仿宋_GB2312" w:hAnsi="Calibri" w:hint="eastAsia"/>
          <w:sz w:val="30"/>
          <w:szCs w:val="30"/>
        </w:rPr>
        <w:t>内容应涵盖：课程教学大纲、教案、课堂教学录像、实验指导、教材、参考文献、网络教学课件、习题等；参评作品应体现网络资源共享、互动交流等特性，帮助使用者进行自主探究、答疑讨论、协作学习等教学活动的设计与实施，并能够对教学过程与教学效果进行跟踪、评价与管理。同时应满足在因特网上实时运行的基本条件，如</w:t>
      </w:r>
      <w:r w:rsidRPr="0047077D">
        <w:rPr>
          <w:rFonts w:ascii="仿宋_GB2312" w:eastAsia="仿宋_GB2312" w:hAnsi="Calibri"/>
          <w:sz w:val="30"/>
          <w:szCs w:val="30"/>
        </w:rPr>
        <w:t xml:space="preserve">: </w:t>
      </w:r>
      <w:r w:rsidRPr="0047077D">
        <w:rPr>
          <w:rFonts w:ascii="仿宋_GB2312" w:eastAsia="仿宋_GB2312" w:hAnsi="Calibri" w:hint="eastAsia"/>
          <w:sz w:val="30"/>
          <w:szCs w:val="30"/>
        </w:rPr>
        <w:t>安全、稳定和快捷等。</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w:t>
      </w:r>
      <w:r w:rsidRPr="0047077D">
        <w:rPr>
          <w:rFonts w:ascii="仿宋_GB2312" w:eastAsia="仿宋_GB2312"/>
          <w:sz w:val="30"/>
          <w:szCs w:val="30"/>
        </w:rPr>
        <w:t>2</w:t>
      </w:r>
      <w:r w:rsidRPr="0047077D">
        <w:rPr>
          <w:rFonts w:ascii="仿宋_GB2312" w:eastAsia="仿宋_GB2312" w:hint="eastAsia"/>
          <w:sz w:val="30"/>
          <w:szCs w:val="30"/>
        </w:rPr>
        <w:t>）报送形式</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①精品视频公开课</w:t>
      </w:r>
      <w:r w:rsidRPr="0047077D">
        <w:rPr>
          <w:rFonts w:ascii="仿宋_GB2312" w:eastAsia="仿宋_GB2312"/>
          <w:sz w:val="30"/>
          <w:szCs w:val="30"/>
        </w:rPr>
        <w:t xml:space="preserve">: </w:t>
      </w:r>
      <w:r w:rsidRPr="0047077D">
        <w:rPr>
          <w:rFonts w:ascii="仿宋_GB2312" w:eastAsia="仿宋_GB2312" w:hint="eastAsia"/>
          <w:sz w:val="30"/>
          <w:szCs w:val="30"/>
        </w:rPr>
        <w:t>通过网站上传报送。</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int="eastAsia"/>
          <w:sz w:val="30"/>
          <w:szCs w:val="30"/>
        </w:rPr>
        <w:t>②精品资源共享课</w:t>
      </w:r>
      <w:r w:rsidRPr="0047077D">
        <w:rPr>
          <w:rFonts w:ascii="仿宋_GB2312" w:eastAsia="仿宋_GB2312"/>
          <w:sz w:val="30"/>
          <w:szCs w:val="30"/>
        </w:rPr>
        <w:t xml:space="preserve">: </w:t>
      </w:r>
      <w:r w:rsidRPr="0047077D">
        <w:rPr>
          <w:rFonts w:ascii="仿宋_GB2312" w:eastAsia="仿宋_GB2312" w:hint="eastAsia"/>
          <w:sz w:val="30"/>
          <w:szCs w:val="30"/>
        </w:rPr>
        <w:t>通过网站</w:t>
      </w:r>
      <w:r w:rsidRPr="0047077D">
        <w:rPr>
          <w:rFonts w:ascii="仿宋_GB2312" w:eastAsia="仿宋_GB2312" w:hAnsi="Courier New" w:cs="Courier New" w:hint="eastAsia"/>
          <w:sz w:val="30"/>
          <w:szCs w:val="30"/>
        </w:rPr>
        <w:t>报名并注明资源共享课网址、用户名和密码等，使用说明等文档也可以一并上传。</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sz w:val="30"/>
          <w:szCs w:val="30"/>
        </w:rPr>
        <w:t>7.</w:t>
      </w:r>
      <w:r w:rsidRPr="0047077D">
        <w:rPr>
          <w:rFonts w:ascii="仿宋_GB2312" w:eastAsia="仿宋_GB2312" w:hAnsi="Courier New" w:cs="Courier New" w:hint="eastAsia"/>
          <w:sz w:val="30"/>
          <w:szCs w:val="30"/>
        </w:rPr>
        <w:t>微课：是指教师围绕单一学习主题，以知识点讲解、教学重难点和典型问题解决、实验过程演示等为主要内容，使用摄录设备、录屏软件等拍摄制作的微视频课程。主要形式可以是讲授视频，也可以是使用</w:t>
      </w:r>
      <w:r w:rsidRPr="0047077D">
        <w:rPr>
          <w:rFonts w:ascii="仿宋_GB2312" w:eastAsia="仿宋_GB2312" w:hAnsi="Courier New" w:cs="Courier New"/>
          <w:sz w:val="30"/>
          <w:szCs w:val="30"/>
        </w:rPr>
        <w:t>PPT</w:t>
      </w:r>
      <w:r w:rsidRPr="0047077D">
        <w:rPr>
          <w:rFonts w:ascii="仿宋_GB2312" w:eastAsia="仿宋_GB2312" w:hAnsi="Courier New" w:cs="Courier New" w:hint="eastAsia"/>
          <w:sz w:val="30"/>
          <w:szCs w:val="30"/>
        </w:rPr>
        <w:t>、手写板配合画图软件和电子白板等录制的批注讲解视频。</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w:t>
      </w:r>
      <w:r w:rsidRPr="0047077D">
        <w:rPr>
          <w:rFonts w:ascii="仿宋_GB2312" w:eastAsia="仿宋_GB2312"/>
          <w:sz w:val="30"/>
          <w:szCs w:val="30"/>
        </w:rPr>
        <w:t>1</w:t>
      </w:r>
      <w:r w:rsidRPr="0047077D">
        <w:rPr>
          <w:rFonts w:ascii="仿宋_GB2312" w:eastAsia="仿宋_GB2312" w:hint="eastAsia"/>
          <w:sz w:val="30"/>
          <w:szCs w:val="30"/>
        </w:rPr>
        <w:t>）制作要求</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报送的微课作品应是单一有声视频文件，要求教学目标清晰、主题突出、内容完整、声画质量好。视频片头要求蓝底白字、楷体、时长</w:t>
      </w:r>
      <w:r w:rsidRPr="0047077D">
        <w:rPr>
          <w:rFonts w:ascii="仿宋_GB2312" w:eastAsia="仿宋_GB2312"/>
          <w:sz w:val="30"/>
          <w:szCs w:val="30"/>
        </w:rPr>
        <w:t>5</w:t>
      </w:r>
      <w:r w:rsidRPr="0047077D">
        <w:rPr>
          <w:rFonts w:ascii="仿宋_GB2312" w:eastAsia="仿宋_GB2312" w:hint="eastAsia"/>
          <w:sz w:val="30"/>
          <w:szCs w:val="30"/>
        </w:rPr>
        <w:t>秒，显示教材版本、学段学科、年级学期、课名、教师姓名和所在单位等信息，视频格式采用支持网络在线播放的流媒体格式（如</w:t>
      </w:r>
      <w:r w:rsidRPr="0047077D">
        <w:rPr>
          <w:rFonts w:ascii="仿宋_GB2312" w:eastAsia="仿宋_GB2312"/>
          <w:sz w:val="30"/>
          <w:szCs w:val="30"/>
        </w:rPr>
        <w:t>flv</w:t>
      </w:r>
      <w:r w:rsidRPr="0047077D">
        <w:rPr>
          <w:rFonts w:ascii="仿宋_GB2312" w:eastAsia="仿宋_GB2312" w:hint="eastAsia"/>
          <w:sz w:val="30"/>
          <w:szCs w:val="30"/>
        </w:rPr>
        <w:t>、</w:t>
      </w:r>
      <w:r w:rsidRPr="0047077D">
        <w:rPr>
          <w:rFonts w:ascii="仿宋_GB2312" w:eastAsia="仿宋_GB2312"/>
          <w:sz w:val="30"/>
          <w:szCs w:val="30"/>
        </w:rPr>
        <w:t>mp4</w:t>
      </w:r>
      <w:r w:rsidRPr="0047077D">
        <w:rPr>
          <w:rFonts w:ascii="仿宋_GB2312" w:eastAsia="仿宋_GB2312" w:hint="eastAsia"/>
          <w:sz w:val="30"/>
          <w:szCs w:val="30"/>
        </w:rPr>
        <w:t>、</w:t>
      </w:r>
      <w:r w:rsidRPr="0047077D">
        <w:rPr>
          <w:rFonts w:ascii="仿宋_GB2312" w:eastAsia="仿宋_GB2312"/>
          <w:sz w:val="30"/>
          <w:szCs w:val="30"/>
        </w:rPr>
        <w:t>wmv</w:t>
      </w:r>
      <w:r w:rsidRPr="0047077D">
        <w:rPr>
          <w:rFonts w:ascii="仿宋_GB2312" w:eastAsia="仿宋_GB2312" w:hint="eastAsia"/>
          <w:sz w:val="30"/>
          <w:szCs w:val="30"/>
        </w:rPr>
        <w:t>等），画面尺寸为</w:t>
      </w:r>
      <w:r w:rsidRPr="0047077D">
        <w:rPr>
          <w:rFonts w:ascii="仿宋_GB2312" w:eastAsia="仿宋_GB2312"/>
          <w:sz w:val="30"/>
          <w:szCs w:val="30"/>
        </w:rPr>
        <w:t>640</w:t>
      </w:r>
      <w:r w:rsidRPr="0047077D">
        <w:rPr>
          <w:rFonts w:ascii="仿宋_GB2312" w:eastAsia="仿宋_GB2312" w:hint="eastAsia"/>
          <w:sz w:val="30"/>
          <w:szCs w:val="30"/>
        </w:rPr>
        <w:t>×</w:t>
      </w:r>
      <w:r w:rsidRPr="0047077D">
        <w:rPr>
          <w:rFonts w:ascii="仿宋_GB2312" w:eastAsia="仿宋_GB2312"/>
          <w:sz w:val="30"/>
          <w:szCs w:val="30"/>
        </w:rPr>
        <w:t>480</w:t>
      </w:r>
      <w:r w:rsidRPr="0047077D">
        <w:rPr>
          <w:rFonts w:ascii="仿宋_GB2312" w:eastAsia="仿宋_GB2312" w:hint="eastAsia"/>
          <w:sz w:val="30"/>
          <w:szCs w:val="30"/>
        </w:rPr>
        <w:t>以上，播放时间一般不超过</w:t>
      </w:r>
      <w:r w:rsidRPr="0047077D">
        <w:rPr>
          <w:rFonts w:ascii="仿宋_GB2312" w:eastAsia="仿宋_GB2312"/>
          <w:sz w:val="30"/>
          <w:szCs w:val="30"/>
        </w:rPr>
        <w:t>10</w:t>
      </w:r>
      <w:r w:rsidRPr="0047077D">
        <w:rPr>
          <w:rFonts w:ascii="仿宋_GB2312" w:eastAsia="仿宋_GB2312" w:hint="eastAsia"/>
          <w:sz w:val="30"/>
          <w:szCs w:val="30"/>
        </w:rPr>
        <w:t>分钟。总大小不超过</w:t>
      </w:r>
      <w:r w:rsidRPr="0047077D">
        <w:rPr>
          <w:rFonts w:ascii="仿宋_GB2312" w:eastAsia="仿宋_GB2312"/>
          <w:sz w:val="30"/>
          <w:szCs w:val="30"/>
        </w:rPr>
        <w:t>100MB</w:t>
      </w:r>
      <w:r w:rsidRPr="0047077D">
        <w:rPr>
          <w:rFonts w:ascii="仿宋_GB2312" w:eastAsia="仿宋_GB2312" w:hint="eastAsia"/>
          <w:sz w:val="30"/>
          <w:szCs w:val="30"/>
        </w:rPr>
        <w:t>。</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根据学科和教学内容特点，如有学习指导、练习题和配套学习资源等材料请一并提交。</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w:t>
      </w:r>
      <w:r w:rsidRPr="0047077D">
        <w:rPr>
          <w:rFonts w:ascii="仿宋_GB2312" w:eastAsia="仿宋_GB2312"/>
          <w:sz w:val="30"/>
          <w:szCs w:val="30"/>
        </w:rPr>
        <w:t>2</w:t>
      </w:r>
      <w:r w:rsidRPr="0047077D">
        <w:rPr>
          <w:rFonts w:ascii="仿宋_GB2312" w:eastAsia="仿宋_GB2312" w:hint="eastAsia"/>
          <w:sz w:val="30"/>
          <w:szCs w:val="30"/>
        </w:rPr>
        <w:t>）报送形式</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hint="eastAsia"/>
          <w:sz w:val="30"/>
          <w:szCs w:val="30"/>
        </w:rPr>
        <w:t>通过网站上传报送。</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sz w:val="30"/>
          <w:szCs w:val="30"/>
        </w:rPr>
        <w:t>8.</w:t>
      </w:r>
      <w:r w:rsidRPr="0047077D">
        <w:rPr>
          <w:rFonts w:ascii="仿宋_GB2312" w:eastAsia="仿宋_GB2312" w:hint="eastAsia"/>
          <w:sz w:val="30"/>
          <w:szCs w:val="30"/>
        </w:rPr>
        <w:t>教育资源应用教学设计方案、教育资源应用课例</w:t>
      </w:r>
      <w:r>
        <w:rPr>
          <w:rFonts w:ascii="仿宋_GB2312" w:eastAsia="仿宋_GB2312" w:hint="eastAsia"/>
          <w:sz w:val="30"/>
          <w:szCs w:val="30"/>
        </w:rPr>
        <w:t>：</w:t>
      </w:r>
      <w:r w:rsidRPr="0047077D">
        <w:rPr>
          <w:rFonts w:ascii="仿宋_GB2312" w:eastAsia="仿宋_GB2312" w:hAnsi="Courier New" w:cs="Courier New" w:hint="eastAsia"/>
          <w:sz w:val="30"/>
          <w:szCs w:val="30"/>
        </w:rPr>
        <w:t>面向教育部“教学点数字教育资源全覆盖项目”教学点征集利用数字教育资源开齐开好国家规定课程，提高教学质量的典型教学设计方案和课例。</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hint="eastAsia"/>
          <w:sz w:val="30"/>
          <w:szCs w:val="30"/>
        </w:rPr>
        <w:t>①教育资源应用教学设计方案：应体现学科特点和信息技术应用的融合性，突出展现数字教育资源的课堂应用及如何利用信息技术和数字教育资源创新教学方法、有效解决教育教学的重难点等方面内容。</w:t>
      </w:r>
    </w:p>
    <w:p w:rsidR="00802B99" w:rsidRPr="00BB3000" w:rsidRDefault="00802B99" w:rsidP="00BB3000">
      <w:pPr>
        <w:ind w:firstLineChars="200" w:firstLine="31680"/>
        <w:rPr>
          <w:rFonts w:ascii="仿宋_GB2312" w:eastAsia="仿宋_GB2312" w:hAnsi="Courier New" w:cs="Courier New"/>
          <w:sz w:val="30"/>
          <w:szCs w:val="30"/>
        </w:rPr>
      </w:pPr>
      <w:r w:rsidRPr="00BB3000">
        <w:rPr>
          <w:rFonts w:ascii="仿宋_GB2312" w:eastAsia="仿宋_GB2312" w:hAnsi="Courier New" w:cs="Courier New" w:hint="eastAsia"/>
          <w:sz w:val="30"/>
          <w:szCs w:val="30"/>
        </w:rPr>
        <w:t>②教育资源应用课例：是指教师在学科教学中应用信息技术和数字教育资源，解决学科教学中的重难点问题的课堂教学案例。包括课堂教学实况录像、教学设计方案、教学课件和教学反思等方面内容。</w:t>
      </w:r>
    </w:p>
    <w:p w:rsidR="00802B99" w:rsidRPr="00BB3000" w:rsidRDefault="00802B99" w:rsidP="00BB3000">
      <w:pPr>
        <w:ind w:firstLineChars="200" w:firstLine="31680"/>
        <w:rPr>
          <w:rFonts w:ascii="仿宋_GB2312" w:eastAsia="仿宋_GB2312" w:hAnsi="Courier New" w:cs="Courier New"/>
          <w:sz w:val="30"/>
          <w:szCs w:val="30"/>
        </w:rPr>
      </w:pPr>
      <w:r>
        <w:rPr>
          <w:rFonts w:ascii="仿宋_GB2312" w:eastAsia="仿宋_GB2312" w:hAnsi="Courier New" w:cs="Courier New" w:hint="eastAsia"/>
          <w:sz w:val="30"/>
          <w:szCs w:val="30"/>
        </w:rPr>
        <w:t>（</w:t>
      </w:r>
      <w:r>
        <w:rPr>
          <w:rFonts w:ascii="仿宋_GB2312" w:eastAsia="仿宋_GB2312" w:hAnsi="Courier New" w:cs="Courier New"/>
          <w:sz w:val="30"/>
          <w:szCs w:val="30"/>
        </w:rPr>
        <w:t>1</w:t>
      </w:r>
      <w:r>
        <w:rPr>
          <w:rFonts w:ascii="仿宋_GB2312" w:eastAsia="仿宋_GB2312" w:hAnsi="Courier New" w:cs="Courier New" w:hint="eastAsia"/>
          <w:sz w:val="30"/>
          <w:szCs w:val="30"/>
        </w:rPr>
        <w:t>）</w:t>
      </w:r>
      <w:r w:rsidRPr="00BB3000">
        <w:rPr>
          <w:rFonts w:ascii="仿宋_GB2312" w:eastAsia="仿宋_GB2312" w:hAnsi="Courier New" w:cs="Courier New" w:hint="eastAsia"/>
          <w:sz w:val="30"/>
          <w:szCs w:val="30"/>
        </w:rPr>
        <w:t>制作要求：</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hint="eastAsia"/>
          <w:sz w:val="30"/>
          <w:szCs w:val="30"/>
        </w:rPr>
        <w:t>①报送的教学设计方案使用</w:t>
      </w:r>
      <w:r w:rsidRPr="0047077D">
        <w:rPr>
          <w:rFonts w:ascii="仿宋_GB2312" w:eastAsia="仿宋_GB2312" w:hAnsi="Courier New" w:cs="Courier New"/>
          <w:sz w:val="30"/>
          <w:szCs w:val="30"/>
        </w:rPr>
        <w:t>Word</w:t>
      </w:r>
      <w:r w:rsidRPr="0047077D">
        <w:rPr>
          <w:rFonts w:ascii="仿宋_GB2312" w:eastAsia="仿宋_GB2312" w:hAnsi="Courier New" w:cs="Courier New" w:hint="eastAsia"/>
          <w:sz w:val="30"/>
          <w:szCs w:val="30"/>
        </w:rPr>
        <w:t>、</w:t>
      </w:r>
      <w:r w:rsidRPr="0047077D">
        <w:rPr>
          <w:rFonts w:ascii="仿宋_GB2312" w:eastAsia="仿宋_GB2312" w:hAnsi="Courier New" w:cs="Courier New"/>
          <w:sz w:val="30"/>
          <w:szCs w:val="30"/>
        </w:rPr>
        <w:t>WPS</w:t>
      </w:r>
      <w:r w:rsidRPr="0047077D">
        <w:rPr>
          <w:rFonts w:ascii="仿宋_GB2312" w:eastAsia="仿宋_GB2312" w:hAnsi="Courier New" w:cs="Courier New" w:hint="eastAsia"/>
          <w:sz w:val="30"/>
          <w:szCs w:val="30"/>
        </w:rPr>
        <w:t>等格式。</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hint="eastAsia"/>
          <w:sz w:val="30"/>
          <w:szCs w:val="30"/>
        </w:rPr>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课例视频采用常用视频文件格式。作品总大小不超过</w:t>
      </w:r>
      <w:r w:rsidRPr="0047077D">
        <w:rPr>
          <w:rFonts w:ascii="仿宋_GB2312" w:eastAsia="仿宋_GB2312" w:hAnsi="Courier New" w:cs="Courier New"/>
          <w:sz w:val="30"/>
          <w:szCs w:val="30"/>
        </w:rPr>
        <w:t>700MB</w:t>
      </w:r>
      <w:r w:rsidRPr="0047077D">
        <w:rPr>
          <w:rFonts w:ascii="仿宋_GB2312" w:eastAsia="仿宋_GB2312" w:hAnsi="Courier New" w:cs="Courier New" w:hint="eastAsia"/>
          <w:sz w:val="30"/>
          <w:szCs w:val="30"/>
        </w:rPr>
        <w:t>。</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hint="eastAsia"/>
          <w:sz w:val="30"/>
          <w:szCs w:val="30"/>
        </w:rPr>
        <w:t>每节课为一个标准课时。</w:t>
      </w:r>
    </w:p>
    <w:p w:rsidR="00802B99" w:rsidRPr="0047077D" w:rsidRDefault="00802B99" w:rsidP="00BB3000">
      <w:pPr>
        <w:ind w:firstLineChars="200" w:firstLine="31680"/>
        <w:rPr>
          <w:rFonts w:ascii="仿宋_GB2312" w:eastAsia="仿宋_GB2312" w:hAnsi="Courier New" w:cs="Courier New"/>
          <w:sz w:val="30"/>
          <w:szCs w:val="30"/>
        </w:rPr>
      </w:pPr>
      <w:r w:rsidRPr="0047077D">
        <w:rPr>
          <w:rFonts w:ascii="仿宋_GB2312" w:eastAsia="仿宋_GB2312" w:hAnsi="Courier New" w:cs="Courier New" w:hint="eastAsia"/>
          <w:sz w:val="30"/>
          <w:szCs w:val="30"/>
        </w:rPr>
        <w:t>（</w:t>
      </w:r>
      <w:r w:rsidRPr="0047077D">
        <w:rPr>
          <w:rFonts w:ascii="仿宋_GB2312" w:eastAsia="仿宋_GB2312" w:hAnsi="Courier New" w:cs="Courier New"/>
          <w:sz w:val="30"/>
          <w:szCs w:val="30"/>
        </w:rPr>
        <w:t>2</w:t>
      </w:r>
      <w:r w:rsidRPr="0047077D">
        <w:rPr>
          <w:rFonts w:ascii="仿宋_GB2312" w:eastAsia="仿宋_GB2312" w:hAnsi="Courier New" w:cs="Courier New" w:hint="eastAsia"/>
          <w:sz w:val="30"/>
          <w:szCs w:val="30"/>
        </w:rPr>
        <w:t>）报送形式：通过网站上传报送。</w:t>
      </w:r>
    </w:p>
    <w:p w:rsidR="00802B99" w:rsidRPr="00431DF5" w:rsidRDefault="00802B99" w:rsidP="00431DF5">
      <w:pPr>
        <w:ind w:firstLineChars="200" w:firstLine="31680"/>
        <w:rPr>
          <w:rFonts w:ascii="仿宋_GB2312" w:eastAsia="仿宋_GB2312"/>
          <w:b/>
          <w:bCs/>
          <w:sz w:val="30"/>
          <w:szCs w:val="30"/>
        </w:rPr>
      </w:pPr>
      <w:r w:rsidRPr="00431DF5">
        <w:rPr>
          <w:rFonts w:ascii="仿宋_GB2312" w:eastAsia="仿宋_GB2312" w:hint="eastAsia"/>
          <w:b/>
          <w:bCs/>
          <w:sz w:val="30"/>
          <w:szCs w:val="30"/>
        </w:rPr>
        <w:t>（三）评比指标</w:t>
      </w:r>
    </w:p>
    <w:p w:rsidR="00802B99" w:rsidRPr="0047077D" w:rsidRDefault="00802B99" w:rsidP="00BB3000">
      <w:pPr>
        <w:ind w:firstLineChars="200" w:firstLine="31680"/>
        <w:rPr>
          <w:rFonts w:ascii="仿宋_GB2312" w:eastAsia="仿宋_GB2312" w:hAnsi="宋体"/>
          <w:sz w:val="30"/>
          <w:szCs w:val="30"/>
        </w:rPr>
      </w:pPr>
      <w:r w:rsidRPr="0047077D">
        <w:rPr>
          <w:rFonts w:ascii="仿宋_GB2312" w:eastAsia="仿宋_GB2312" w:hAnsi="宋体"/>
          <w:sz w:val="30"/>
          <w:szCs w:val="30"/>
        </w:rPr>
        <w:t>1</w:t>
      </w:r>
      <w:r w:rsidRPr="0047077D">
        <w:rPr>
          <w:rFonts w:ascii="仿宋_GB2312" w:eastAsia="仿宋_GB2312" w:hAnsi="宋体" w:hint="eastAsia"/>
          <w:sz w:val="30"/>
          <w:szCs w:val="30"/>
        </w:rPr>
        <w:t>．课件</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802B99" w:rsidRPr="00BB3000" w:rsidTr="00BB3000">
        <w:trPr>
          <w:trHeight w:val="590"/>
        </w:trPr>
        <w:tc>
          <w:tcPr>
            <w:tcW w:w="1728"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评比指标</w:t>
            </w:r>
          </w:p>
        </w:tc>
        <w:tc>
          <w:tcPr>
            <w:tcW w:w="900"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分值</w:t>
            </w:r>
          </w:p>
        </w:tc>
        <w:tc>
          <w:tcPr>
            <w:tcW w:w="5760"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评比要素</w:t>
            </w:r>
          </w:p>
        </w:tc>
      </w:tr>
      <w:tr w:rsidR="00802B99" w:rsidRPr="00BB3000" w:rsidTr="00BB3000">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教学设计</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30</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教学目标、对象明确，教学策略得当；</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界面设计合理，风格统一，有必要的交互；</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有清晰的文字介绍和帮助文档。</w:t>
            </w:r>
          </w:p>
        </w:tc>
      </w:tr>
      <w:tr w:rsidR="00802B99" w:rsidRPr="00BB3000" w:rsidTr="00BB3000">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内容呈现</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25</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内容丰富、科学，表述准确，术语规范；</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选材适当，表现方式合理；</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语言简洁、生动，文字规范；</w:t>
            </w:r>
          </w:p>
          <w:p w:rsidR="00802B99" w:rsidRPr="00BB3000" w:rsidRDefault="00802B99" w:rsidP="00802B99">
            <w:pPr>
              <w:adjustRightInd w:val="0"/>
              <w:snapToGrid w:val="0"/>
              <w:ind w:leftChars="-1" w:left="31680"/>
              <w:rPr>
                <w:rFonts w:ascii="仿宋_GB2312" w:eastAsia="仿宋_GB2312"/>
                <w:sz w:val="28"/>
                <w:szCs w:val="28"/>
              </w:rPr>
            </w:pPr>
            <w:r w:rsidRPr="00BB3000">
              <w:rPr>
                <w:rFonts w:ascii="仿宋_GB2312" w:eastAsia="仿宋_GB2312" w:hint="eastAsia"/>
                <w:sz w:val="28"/>
                <w:szCs w:val="28"/>
              </w:rPr>
              <w:t>素材选用恰当，结构合理。</w:t>
            </w:r>
          </w:p>
        </w:tc>
      </w:tr>
      <w:tr w:rsidR="00802B99" w:rsidRPr="00BB3000" w:rsidTr="00BB3000">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技术运用</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25</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运行流畅，操作方式简便、快捷，媒体播放可控；</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导航方便合理，路径可选；</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新技术运用有效。</w:t>
            </w:r>
          </w:p>
        </w:tc>
      </w:tr>
      <w:tr w:rsidR="00802B99" w:rsidRPr="00BB3000" w:rsidTr="00BB3000">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创新与实用</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20</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立意新颖，具有想象力和个性表现力；</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能够运用于实际教学中，有推广价值。</w:t>
            </w:r>
          </w:p>
        </w:tc>
      </w:tr>
    </w:tbl>
    <w:p w:rsidR="00802B99" w:rsidRPr="0047077D" w:rsidRDefault="00802B99" w:rsidP="00802B99">
      <w:pPr>
        <w:ind w:firstLineChars="200" w:firstLine="31680"/>
        <w:rPr>
          <w:rFonts w:ascii="仿宋_GB2312" w:eastAsia="仿宋_GB2312"/>
          <w:sz w:val="30"/>
          <w:szCs w:val="30"/>
        </w:rPr>
      </w:pPr>
      <w:r w:rsidRPr="0047077D">
        <w:rPr>
          <w:rFonts w:ascii="仿宋_GB2312" w:eastAsia="仿宋_GB2312" w:hAnsi="宋体"/>
          <w:sz w:val="30"/>
          <w:szCs w:val="30"/>
        </w:rPr>
        <w:t>2</w:t>
      </w:r>
      <w:r w:rsidRPr="0047077D">
        <w:rPr>
          <w:rFonts w:ascii="仿宋_GB2312" w:eastAsia="仿宋_GB2312" w:hAnsi="宋体" w:hint="eastAsia"/>
          <w:sz w:val="30"/>
          <w:szCs w:val="30"/>
        </w:rPr>
        <w:t>．</w:t>
      </w:r>
      <w:r w:rsidRPr="0047077D">
        <w:rPr>
          <w:rFonts w:ascii="仿宋_GB2312" w:eastAsia="仿宋_GB2312" w:hint="eastAsia"/>
          <w:sz w:val="30"/>
          <w:szCs w:val="30"/>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802B99" w:rsidRPr="00BB3000" w:rsidTr="00BB3000">
        <w:trPr>
          <w:cantSplit/>
          <w:trHeight w:val="607"/>
        </w:trPr>
        <w:tc>
          <w:tcPr>
            <w:tcW w:w="1728"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评比指标</w:t>
            </w:r>
          </w:p>
        </w:tc>
        <w:tc>
          <w:tcPr>
            <w:tcW w:w="900"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分值</w:t>
            </w:r>
          </w:p>
        </w:tc>
        <w:tc>
          <w:tcPr>
            <w:tcW w:w="5760"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评比要素</w:t>
            </w:r>
          </w:p>
        </w:tc>
      </w:tr>
      <w:tr w:rsidR="00802B99" w:rsidRPr="00BB3000" w:rsidTr="00BB3000">
        <w:trPr>
          <w:cantSplit/>
        </w:trPr>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教学目标</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15</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体现新课标的理念；</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教学目标明确；</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提高学生信息技能和素养。</w:t>
            </w:r>
          </w:p>
        </w:tc>
      </w:tr>
      <w:tr w:rsidR="00802B99" w:rsidRPr="00BB3000" w:rsidTr="00BB3000">
        <w:trPr>
          <w:cantSplit/>
        </w:trPr>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教学设计</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25</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教学情境符合教学目标和对象的要求；</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恰当选择应用学科教育资源；</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注重学科特点，将信息技术与学科教学融合；</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采用符合教学要求的学习模式。</w:t>
            </w:r>
          </w:p>
        </w:tc>
      </w:tr>
      <w:tr w:rsidR="00802B99" w:rsidRPr="00BB3000" w:rsidTr="00BB3000">
        <w:trPr>
          <w:cantSplit/>
        </w:trPr>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教学行为</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25</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面向全体学生，关注个性差异；</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能利用信息技术的功能优势调控教学活动；</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围绕教学，促进学生学习能力发展。</w:t>
            </w:r>
          </w:p>
        </w:tc>
      </w:tr>
      <w:tr w:rsidR="00802B99" w:rsidRPr="00BB3000" w:rsidTr="00BB3000">
        <w:trPr>
          <w:cantSplit/>
        </w:trPr>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教学效果</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25</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教学和信息素养目标达成度高；</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学生思维活跃、积极参与，创新精神和实践能力培养得到充分体现。</w:t>
            </w:r>
          </w:p>
        </w:tc>
      </w:tr>
      <w:tr w:rsidR="00802B99" w:rsidRPr="00BB3000" w:rsidTr="00BB3000">
        <w:trPr>
          <w:cantSplit/>
          <w:trHeight w:val="535"/>
        </w:trPr>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教学反思</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10</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有及时的反馈、评价和课后反思。</w:t>
            </w:r>
          </w:p>
        </w:tc>
      </w:tr>
    </w:tbl>
    <w:p w:rsidR="00802B99" w:rsidRPr="0047077D" w:rsidRDefault="00802B99" w:rsidP="00802B99">
      <w:pPr>
        <w:ind w:firstLineChars="200" w:firstLine="31680"/>
        <w:rPr>
          <w:rFonts w:ascii="仿宋_GB2312" w:eastAsia="仿宋_GB2312" w:hAnsi="Courier New" w:cs="Courier New"/>
          <w:sz w:val="30"/>
          <w:szCs w:val="30"/>
        </w:rPr>
      </w:pPr>
      <w:r w:rsidRPr="0047077D">
        <w:rPr>
          <w:rFonts w:ascii="仿宋_GB2312" w:eastAsia="仿宋_GB2312" w:hAnsi="Courier New" w:cs="Courier New"/>
          <w:sz w:val="30"/>
          <w:szCs w:val="30"/>
        </w:rPr>
        <w:t xml:space="preserve">3. </w:t>
      </w:r>
      <w:r w:rsidRPr="0047077D">
        <w:rPr>
          <w:rFonts w:ascii="仿宋_GB2312" w:eastAsia="仿宋_GB2312" w:hAnsi="Courier New" w:cs="Courier New" w:hint="eastAsia"/>
          <w:sz w:val="30"/>
          <w:szCs w:val="30"/>
        </w:rPr>
        <w:t>学科主题社区</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802B99" w:rsidRPr="00BB3000" w:rsidTr="00BB3000">
        <w:trPr>
          <w:cantSplit/>
          <w:trHeight w:val="593"/>
        </w:trPr>
        <w:tc>
          <w:tcPr>
            <w:tcW w:w="1728"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评比指标</w:t>
            </w:r>
          </w:p>
        </w:tc>
        <w:tc>
          <w:tcPr>
            <w:tcW w:w="900"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分值</w:t>
            </w:r>
          </w:p>
        </w:tc>
        <w:tc>
          <w:tcPr>
            <w:tcW w:w="5760"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评比要素</w:t>
            </w:r>
          </w:p>
        </w:tc>
      </w:tr>
      <w:tr w:rsidR="00802B99" w:rsidRPr="00BB3000" w:rsidTr="00BB3000">
        <w:trPr>
          <w:cantSplit/>
        </w:trPr>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教学设计</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30</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主题明确、目标明确、适用人群明确；</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功能模块结构安排合理。</w:t>
            </w:r>
          </w:p>
        </w:tc>
      </w:tr>
      <w:tr w:rsidR="00802B99" w:rsidRPr="00BB3000" w:rsidTr="00BB3000">
        <w:trPr>
          <w:cantSplit/>
        </w:trPr>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内容呈现</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25</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突出主题特征，可以体现一定的多学科交叉；</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内容科学、丰富、新颖，鼓励原创；</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表述准确，术语规范；</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资源内容组织结构合理，层次与分类清楚。</w:t>
            </w:r>
          </w:p>
        </w:tc>
      </w:tr>
      <w:tr w:rsidR="00802B99" w:rsidRPr="00BB3000" w:rsidTr="00BB3000">
        <w:trPr>
          <w:cantSplit/>
        </w:trPr>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使用效果</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25</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学习群体的深度参与；</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具有有效的互动和交流。</w:t>
            </w:r>
          </w:p>
        </w:tc>
      </w:tr>
      <w:tr w:rsidR="00802B99" w:rsidRPr="00BB3000" w:rsidTr="00BB3000">
        <w:trPr>
          <w:cantSplit/>
        </w:trPr>
        <w:tc>
          <w:tcPr>
            <w:tcW w:w="1728"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hint="eastAsia"/>
                <w:sz w:val="28"/>
                <w:szCs w:val="28"/>
              </w:rPr>
              <w:t>技术应用</w:t>
            </w:r>
          </w:p>
        </w:tc>
        <w:tc>
          <w:tcPr>
            <w:tcW w:w="900" w:type="dxa"/>
            <w:vAlign w:val="center"/>
          </w:tcPr>
          <w:p w:rsidR="00802B99" w:rsidRPr="00BB3000" w:rsidRDefault="00802B99" w:rsidP="00BB3000">
            <w:pPr>
              <w:adjustRightInd w:val="0"/>
              <w:snapToGrid w:val="0"/>
              <w:jc w:val="center"/>
              <w:rPr>
                <w:rFonts w:ascii="仿宋_GB2312" w:eastAsia="仿宋_GB2312"/>
                <w:sz w:val="28"/>
                <w:szCs w:val="28"/>
              </w:rPr>
            </w:pPr>
            <w:r w:rsidRPr="00BB3000">
              <w:rPr>
                <w:rFonts w:ascii="仿宋_GB2312" w:eastAsia="仿宋_GB2312"/>
                <w:sz w:val="28"/>
                <w:szCs w:val="28"/>
              </w:rPr>
              <w:t>20</w:t>
            </w:r>
          </w:p>
        </w:tc>
        <w:tc>
          <w:tcPr>
            <w:tcW w:w="5760" w:type="dxa"/>
            <w:vAlign w:val="center"/>
          </w:tcPr>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应用合理，注重实用；</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导航清晰、准确，各项功能使用方便快捷；</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页面色彩搭配合理，设计美观大方；</w:t>
            </w:r>
          </w:p>
          <w:p w:rsidR="00802B99" w:rsidRPr="00BB3000" w:rsidRDefault="00802B99" w:rsidP="00BB3000">
            <w:pPr>
              <w:adjustRightInd w:val="0"/>
              <w:snapToGrid w:val="0"/>
              <w:rPr>
                <w:rFonts w:ascii="仿宋_GB2312" w:eastAsia="仿宋_GB2312"/>
                <w:sz w:val="28"/>
                <w:szCs w:val="28"/>
              </w:rPr>
            </w:pPr>
            <w:r w:rsidRPr="00BB3000">
              <w:rPr>
                <w:rFonts w:ascii="仿宋_GB2312" w:eastAsia="仿宋_GB2312" w:hint="eastAsia"/>
                <w:sz w:val="28"/>
                <w:szCs w:val="28"/>
              </w:rPr>
              <w:t>媒体播放可控。</w:t>
            </w:r>
            <w:r w:rsidRPr="00BB3000">
              <w:rPr>
                <w:rFonts w:ascii="仿宋_GB2312" w:eastAsia="仿宋_GB2312"/>
                <w:sz w:val="28"/>
                <w:szCs w:val="28"/>
              </w:rPr>
              <w:t xml:space="preserve"> </w:t>
            </w:r>
          </w:p>
        </w:tc>
      </w:tr>
    </w:tbl>
    <w:p w:rsidR="00802B99" w:rsidRPr="0047077D" w:rsidRDefault="00802B99" w:rsidP="00802B99">
      <w:pPr>
        <w:ind w:firstLineChars="200" w:firstLine="31680"/>
        <w:rPr>
          <w:rFonts w:ascii="仿宋_GB2312" w:eastAsia="仿宋_GB2312" w:hAnsi="Courier New" w:cs="Courier New"/>
          <w:sz w:val="30"/>
          <w:szCs w:val="30"/>
        </w:rPr>
      </w:pPr>
      <w:r w:rsidRPr="0047077D">
        <w:rPr>
          <w:rFonts w:ascii="仿宋_GB2312" w:eastAsia="仿宋_GB2312" w:hAnsi="Courier New" w:cs="Courier New"/>
          <w:sz w:val="30"/>
          <w:szCs w:val="30"/>
        </w:rPr>
        <w:t>4.</w:t>
      </w:r>
      <w:r w:rsidRPr="0047077D">
        <w:rPr>
          <w:rFonts w:ascii="仿宋_GB2312" w:eastAsia="仿宋_GB2312" w:hAnsi="Courier New" w:cs="Courier New" w:hint="eastAsia"/>
          <w:sz w:val="30"/>
          <w:szCs w:val="30"/>
        </w:rPr>
        <w:t>一对一数字化学习综合课例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802B99" w:rsidRPr="00BB3000" w:rsidTr="00BB3000">
        <w:trPr>
          <w:cantSplit/>
          <w:trHeight w:val="567"/>
        </w:trPr>
        <w:tc>
          <w:tcPr>
            <w:tcW w:w="1728"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评比指标</w:t>
            </w:r>
          </w:p>
        </w:tc>
        <w:tc>
          <w:tcPr>
            <w:tcW w:w="900"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分值</w:t>
            </w:r>
          </w:p>
        </w:tc>
        <w:tc>
          <w:tcPr>
            <w:tcW w:w="5760" w:type="dxa"/>
            <w:vAlign w:val="center"/>
          </w:tcPr>
          <w:p w:rsidR="00802B99" w:rsidRPr="00BB3000" w:rsidRDefault="00802B99" w:rsidP="00BB3000">
            <w:pPr>
              <w:adjustRightInd w:val="0"/>
              <w:snapToGrid w:val="0"/>
              <w:jc w:val="center"/>
              <w:rPr>
                <w:rFonts w:ascii="仿宋_GB2312" w:eastAsia="仿宋_GB2312"/>
                <w:b/>
                <w:sz w:val="28"/>
                <w:szCs w:val="28"/>
              </w:rPr>
            </w:pPr>
            <w:r w:rsidRPr="00BB3000">
              <w:rPr>
                <w:rFonts w:ascii="仿宋_GB2312" w:eastAsia="仿宋_GB2312" w:hint="eastAsia"/>
                <w:b/>
                <w:sz w:val="28"/>
                <w:szCs w:val="28"/>
              </w:rPr>
              <w:t>评比要素</w:t>
            </w:r>
          </w:p>
        </w:tc>
      </w:tr>
      <w:tr w:rsidR="00802B99" w:rsidRPr="00BB3000" w:rsidTr="00431DF5">
        <w:trPr>
          <w:cantSplit/>
        </w:trPr>
        <w:tc>
          <w:tcPr>
            <w:tcW w:w="1728" w:type="dxa"/>
            <w:vAlign w:val="center"/>
          </w:tcPr>
          <w:p w:rsidR="00802B99" w:rsidRPr="00BB3000" w:rsidRDefault="00802B99" w:rsidP="00431DF5">
            <w:pPr>
              <w:adjustRightInd w:val="0"/>
              <w:snapToGrid w:val="0"/>
              <w:jc w:val="center"/>
              <w:rPr>
                <w:rFonts w:ascii="仿宋_GB2312" w:eastAsia="仿宋_GB2312"/>
                <w:sz w:val="28"/>
                <w:szCs w:val="28"/>
              </w:rPr>
            </w:pPr>
            <w:r w:rsidRPr="00BB3000">
              <w:rPr>
                <w:rFonts w:ascii="仿宋_GB2312" w:eastAsia="仿宋_GB2312" w:hint="eastAsia"/>
                <w:sz w:val="28"/>
                <w:szCs w:val="28"/>
              </w:rPr>
              <w:t>教学设计</w:t>
            </w:r>
          </w:p>
        </w:tc>
        <w:tc>
          <w:tcPr>
            <w:tcW w:w="900" w:type="dxa"/>
            <w:vAlign w:val="center"/>
          </w:tcPr>
          <w:p w:rsidR="00802B99" w:rsidRPr="00BB3000" w:rsidRDefault="00802B99" w:rsidP="00431DF5">
            <w:pPr>
              <w:adjustRightInd w:val="0"/>
              <w:snapToGrid w:val="0"/>
              <w:jc w:val="center"/>
              <w:rPr>
                <w:rFonts w:ascii="仿宋_GB2312" w:eastAsia="仿宋_GB2312"/>
                <w:sz w:val="28"/>
                <w:szCs w:val="28"/>
              </w:rPr>
            </w:pPr>
            <w:r w:rsidRPr="00BB3000">
              <w:rPr>
                <w:rFonts w:ascii="仿宋_GB2312" w:eastAsia="仿宋_GB2312"/>
                <w:sz w:val="28"/>
                <w:szCs w:val="28"/>
              </w:rPr>
              <w:t>30</w:t>
            </w:r>
          </w:p>
        </w:tc>
        <w:tc>
          <w:tcPr>
            <w:tcW w:w="5760" w:type="dxa"/>
            <w:vAlign w:val="center"/>
          </w:tcPr>
          <w:p w:rsidR="00802B99" w:rsidRPr="00BB3000" w:rsidRDefault="00802B99" w:rsidP="00431DF5">
            <w:pPr>
              <w:adjustRightInd w:val="0"/>
              <w:snapToGrid w:val="0"/>
              <w:rPr>
                <w:rFonts w:ascii="仿宋_GB2312" w:eastAsia="仿宋_GB2312"/>
                <w:sz w:val="28"/>
                <w:szCs w:val="28"/>
              </w:rPr>
            </w:pPr>
            <w:r w:rsidRPr="00BB3000">
              <w:rPr>
                <w:rFonts w:ascii="仿宋_GB2312" w:eastAsia="仿宋_GB2312" w:hint="eastAsia"/>
                <w:sz w:val="28"/>
                <w:szCs w:val="28"/>
              </w:rPr>
              <w:t>教学目标明确，内容选择适当；</w:t>
            </w:r>
          </w:p>
          <w:p w:rsidR="00802B99" w:rsidRPr="00BB3000" w:rsidRDefault="00802B99" w:rsidP="00431DF5">
            <w:pPr>
              <w:adjustRightInd w:val="0"/>
              <w:snapToGrid w:val="0"/>
              <w:rPr>
                <w:rFonts w:ascii="仿宋_GB2312" w:eastAsia="仿宋_GB2312"/>
                <w:sz w:val="28"/>
                <w:szCs w:val="28"/>
              </w:rPr>
            </w:pPr>
            <w:r w:rsidRPr="00BB3000">
              <w:rPr>
                <w:rFonts w:ascii="仿宋_GB2312" w:eastAsia="仿宋_GB2312" w:hint="eastAsia"/>
                <w:sz w:val="28"/>
                <w:szCs w:val="28"/>
              </w:rPr>
              <w:t>突出基于问题学习、差异化学习、师生高度交互和移动学习等特点；</w:t>
            </w:r>
          </w:p>
          <w:p w:rsidR="00802B99" w:rsidRPr="00BB3000" w:rsidRDefault="00802B99" w:rsidP="00431DF5">
            <w:pPr>
              <w:adjustRightInd w:val="0"/>
              <w:snapToGrid w:val="0"/>
              <w:rPr>
                <w:rFonts w:ascii="仿宋_GB2312" w:eastAsia="仿宋_GB2312"/>
                <w:sz w:val="28"/>
                <w:szCs w:val="28"/>
              </w:rPr>
            </w:pPr>
            <w:r w:rsidRPr="00BB3000">
              <w:rPr>
                <w:rFonts w:ascii="仿宋_GB2312" w:eastAsia="仿宋_GB2312" w:hint="eastAsia"/>
                <w:sz w:val="28"/>
                <w:szCs w:val="28"/>
              </w:rPr>
              <w:t>教学策略合理，注重学科目标的达成、学生独立思考和问题解决能力的培养。</w:t>
            </w:r>
          </w:p>
        </w:tc>
      </w:tr>
      <w:tr w:rsidR="00802B99" w:rsidRPr="00BB3000" w:rsidTr="00431DF5">
        <w:trPr>
          <w:cantSplit/>
        </w:trPr>
        <w:tc>
          <w:tcPr>
            <w:tcW w:w="1728" w:type="dxa"/>
            <w:vAlign w:val="center"/>
          </w:tcPr>
          <w:p w:rsidR="00802B99" w:rsidRPr="00BB3000" w:rsidRDefault="00802B99" w:rsidP="00431DF5">
            <w:pPr>
              <w:adjustRightInd w:val="0"/>
              <w:snapToGrid w:val="0"/>
              <w:jc w:val="center"/>
              <w:rPr>
                <w:rFonts w:ascii="仿宋_GB2312" w:eastAsia="仿宋_GB2312"/>
                <w:sz w:val="28"/>
                <w:szCs w:val="28"/>
              </w:rPr>
            </w:pPr>
            <w:r w:rsidRPr="00BB3000">
              <w:rPr>
                <w:rFonts w:ascii="仿宋_GB2312" w:eastAsia="仿宋_GB2312" w:hint="eastAsia"/>
                <w:sz w:val="28"/>
                <w:szCs w:val="28"/>
              </w:rPr>
              <w:t>课程内容</w:t>
            </w:r>
          </w:p>
        </w:tc>
        <w:tc>
          <w:tcPr>
            <w:tcW w:w="900" w:type="dxa"/>
            <w:vAlign w:val="center"/>
          </w:tcPr>
          <w:p w:rsidR="00802B99" w:rsidRPr="00BB3000" w:rsidRDefault="00802B99" w:rsidP="00431DF5">
            <w:pPr>
              <w:adjustRightInd w:val="0"/>
              <w:snapToGrid w:val="0"/>
              <w:jc w:val="center"/>
              <w:rPr>
                <w:rFonts w:ascii="仿宋_GB2312" w:eastAsia="仿宋_GB2312"/>
                <w:sz w:val="28"/>
                <w:szCs w:val="28"/>
              </w:rPr>
            </w:pPr>
            <w:r w:rsidRPr="00BB3000">
              <w:rPr>
                <w:rFonts w:ascii="仿宋_GB2312" w:eastAsia="仿宋_GB2312"/>
                <w:sz w:val="28"/>
                <w:szCs w:val="28"/>
              </w:rPr>
              <w:t>30</w:t>
            </w:r>
          </w:p>
        </w:tc>
        <w:tc>
          <w:tcPr>
            <w:tcW w:w="5760" w:type="dxa"/>
            <w:vAlign w:val="center"/>
          </w:tcPr>
          <w:p w:rsidR="00802B99" w:rsidRPr="00BB3000" w:rsidRDefault="00802B99" w:rsidP="00431DF5">
            <w:pPr>
              <w:adjustRightInd w:val="0"/>
              <w:snapToGrid w:val="0"/>
              <w:rPr>
                <w:rFonts w:ascii="仿宋_GB2312" w:eastAsia="仿宋_GB2312"/>
                <w:sz w:val="28"/>
                <w:szCs w:val="28"/>
              </w:rPr>
            </w:pPr>
            <w:r w:rsidRPr="00BB3000">
              <w:rPr>
                <w:rFonts w:ascii="仿宋_GB2312" w:eastAsia="仿宋_GB2312" w:hint="eastAsia"/>
                <w:sz w:val="28"/>
                <w:szCs w:val="28"/>
              </w:rPr>
              <w:t>内容科学、表述准确；</w:t>
            </w:r>
          </w:p>
          <w:p w:rsidR="00802B99" w:rsidRPr="00BB3000" w:rsidRDefault="00802B99" w:rsidP="00431DF5">
            <w:pPr>
              <w:adjustRightInd w:val="0"/>
              <w:snapToGrid w:val="0"/>
              <w:rPr>
                <w:rFonts w:ascii="仿宋_GB2312" w:eastAsia="仿宋_GB2312"/>
                <w:sz w:val="28"/>
                <w:szCs w:val="28"/>
              </w:rPr>
            </w:pPr>
            <w:r w:rsidRPr="00BB3000">
              <w:rPr>
                <w:rFonts w:ascii="仿宋_GB2312" w:eastAsia="仿宋_GB2312" w:hint="eastAsia"/>
                <w:sz w:val="28"/>
                <w:szCs w:val="28"/>
              </w:rPr>
              <w:t>符合学生的认知水平和需求。</w:t>
            </w:r>
          </w:p>
        </w:tc>
      </w:tr>
      <w:tr w:rsidR="00802B99" w:rsidRPr="00BB3000" w:rsidTr="00431DF5">
        <w:trPr>
          <w:cantSplit/>
        </w:trPr>
        <w:tc>
          <w:tcPr>
            <w:tcW w:w="1728" w:type="dxa"/>
            <w:vAlign w:val="center"/>
          </w:tcPr>
          <w:p w:rsidR="00802B99" w:rsidRPr="00BB3000" w:rsidRDefault="00802B99" w:rsidP="00431DF5">
            <w:pPr>
              <w:adjustRightInd w:val="0"/>
              <w:snapToGrid w:val="0"/>
              <w:jc w:val="center"/>
              <w:rPr>
                <w:rFonts w:ascii="仿宋_GB2312" w:eastAsia="仿宋_GB2312"/>
                <w:sz w:val="28"/>
                <w:szCs w:val="28"/>
              </w:rPr>
            </w:pPr>
            <w:r w:rsidRPr="00BB3000">
              <w:rPr>
                <w:rFonts w:ascii="仿宋_GB2312" w:eastAsia="仿宋_GB2312" w:hint="eastAsia"/>
                <w:sz w:val="28"/>
                <w:szCs w:val="28"/>
              </w:rPr>
              <w:t>技术运用</w:t>
            </w:r>
          </w:p>
        </w:tc>
        <w:tc>
          <w:tcPr>
            <w:tcW w:w="900" w:type="dxa"/>
            <w:vAlign w:val="center"/>
          </w:tcPr>
          <w:p w:rsidR="00802B99" w:rsidRPr="00BB3000" w:rsidRDefault="00802B99" w:rsidP="00431DF5">
            <w:pPr>
              <w:adjustRightInd w:val="0"/>
              <w:snapToGrid w:val="0"/>
              <w:jc w:val="center"/>
              <w:rPr>
                <w:rFonts w:ascii="仿宋_GB2312" w:eastAsia="仿宋_GB2312"/>
                <w:sz w:val="28"/>
                <w:szCs w:val="28"/>
              </w:rPr>
            </w:pPr>
            <w:r w:rsidRPr="00BB3000">
              <w:rPr>
                <w:rFonts w:ascii="仿宋_GB2312" w:eastAsia="仿宋_GB2312"/>
                <w:sz w:val="28"/>
                <w:szCs w:val="28"/>
              </w:rPr>
              <w:t>20</w:t>
            </w:r>
          </w:p>
        </w:tc>
        <w:tc>
          <w:tcPr>
            <w:tcW w:w="5760" w:type="dxa"/>
            <w:vAlign w:val="center"/>
          </w:tcPr>
          <w:p w:rsidR="00802B99" w:rsidRPr="00BB3000" w:rsidRDefault="00802B99" w:rsidP="00431DF5">
            <w:pPr>
              <w:adjustRightInd w:val="0"/>
              <w:snapToGrid w:val="0"/>
              <w:rPr>
                <w:rFonts w:ascii="仿宋_GB2312" w:eastAsia="仿宋_GB2312"/>
                <w:sz w:val="28"/>
                <w:szCs w:val="28"/>
              </w:rPr>
            </w:pPr>
            <w:r w:rsidRPr="00BB3000">
              <w:rPr>
                <w:rFonts w:ascii="仿宋_GB2312" w:eastAsia="仿宋_GB2312" w:hint="eastAsia"/>
                <w:sz w:val="28"/>
                <w:szCs w:val="28"/>
              </w:rPr>
              <w:t>技术运用合理、充分、有效；</w:t>
            </w:r>
          </w:p>
          <w:p w:rsidR="00802B99" w:rsidRPr="00BB3000" w:rsidRDefault="00802B99" w:rsidP="00431DF5">
            <w:pPr>
              <w:adjustRightInd w:val="0"/>
              <w:snapToGrid w:val="0"/>
              <w:rPr>
                <w:rFonts w:ascii="仿宋_GB2312" w:eastAsia="仿宋_GB2312"/>
                <w:sz w:val="28"/>
                <w:szCs w:val="28"/>
              </w:rPr>
            </w:pPr>
            <w:r w:rsidRPr="00BB3000">
              <w:rPr>
                <w:rFonts w:ascii="仿宋_GB2312" w:eastAsia="仿宋_GB2312" w:hint="eastAsia"/>
                <w:sz w:val="28"/>
                <w:szCs w:val="28"/>
              </w:rPr>
              <w:t>体现多种技术平台和学习资源共融的学习手段。</w:t>
            </w:r>
          </w:p>
        </w:tc>
      </w:tr>
      <w:tr w:rsidR="00802B99" w:rsidRPr="00BB3000" w:rsidTr="00431DF5">
        <w:trPr>
          <w:cantSplit/>
        </w:trPr>
        <w:tc>
          <w:tcPr>
            <w:tcW w:w="1728" w:type="dxa"/>
            <w:vAlign w:val="center"/>
          </w:tcPr>
          <w:p w:rsidR="00802B99" w:rsidRPr="00BB3000" w:rsidRDefault="00802B99" w:rsidP="00431DF5">
            <w:pPr>
              <w:adjustRightInd w:val="0"/>
              <w:snapToGrid w:val="0"/>
              <w:jc w:val="center"/>
              <w:rPr>
                <w:rFonts w:ascii="仿宋_GB2312" w:eastAsia="仿宋_GB2312"/>
                <w:sz w:val="28"/>
                <w:szCs w:val="28"/>
              </w:rPr>
            </w:pPr>
            <w:r w:rsidRPr="00BB3000">
              <w:rPr>
                <w:rFonts w:ascii="仿宋_GB2312" w:eastAsia="仿宋_GB2312" w:hint="eastAsia"/>
                <w:sz w:val="28"/>
                <w:szCs w:val="28"/>
              </w:rPr>
              <w:t>创新与实用</w:t>
            </w:r>
          </w:p>
        </w:tc>
        <w:tc>
          <w:tcPr>
            <w:tcW w:w="900" w:type="dxa"/>
            <w:vAlign w:val="center"/>
          </w:tcPr>
          <w:p w:rsidR="00802B99" w:rsidRPr="00BB3000" w:rsidRDefault="00802B99" w:rsidP="00431DF5">
            <w:pPr>
              <w:adjustRightInd w:val="0"/>
              <w:snapToGrid w:val="0"/>
              <w:jc w:val="center"/>
              <w:rPr>
                <w:rFonts w:ascii="仿宋_GB2312" w:eastAsia="仿宋_GB2312"/>
                <w:sz w:val="28"/>
                <w:szCs w:val="28"/>
              </w:rPr>
            </w:pPr>
            <w:r w:rsidRPr="00BB3000">
              <w:rPr>
                <w:rFonts w:ascii="仿宋_GB2312" w:eastAsia="仿宋_GB2312"/>
                <w:sz w:val="28"/>
                <w:szCs w:val="28"/>
              </w:rPr>
              <w:t>20</w:t>
            </w:r>
          </w:p>
        </w:tc>
        <w:tc>
          <w:tcPr>
            <w:tcW w:w="5760" w:type="dxa"/>
            <w:vAlign w:val="center"/>
          </w:tcPr>
          <w:p w:rsidR="00802B99" w:rsidRPr="00BB3000" w:rsidRDefault="00802B99" w:rsidP="00431DF5">
            <w:pPr>
              <w:adjustRightInd w:val="0"/>
              <w:snapToGrid w:val="0"/>
              <w:rPr>
                <w:rFonts w:ascii="仿宋_GB2312" w:eastAsia="仿宋_GB2312"/>
                <w:sz w:val="28"/>
                <w:szCs w:val="28"/>
              </w:rPr>
            </w:pPr>
            <w:r w:rsidRPr="00BB3000">
              <w:rPr>
                <w:rFonts w:ascii="仿宋_GB2312" w:eastAsia="仿宋_GB2312" w:hint="eastAsia"/>
                <w:sz w:val="28"/>
                <w:szCs w:val="28"/>
              </w:rPr>
              <w:t>体现在教学过程中应用技术探索差异化学习、基于问题学习、交互性学习、移动学习的特点；</w:t>
            </w:r>
          </w:p>
          <w:p w:rsidR="00802B99" w:rsidRPr="00BB3000" w:rsidRDefault="00802B99" w:rsidP="00431DF5">
            <w:pPr>
              <w:adjustRightInd w:val="0"/>
              <w:snapToGrid w:val="0"/>
              <w:rPr>
                <w:rFonts w:ascii="仿宋_GB2312" w:eastAsia="仿宋_GB2312"/>
                <w:sz w:val="28"/>
                <w:szCs w:val="28"/>
              </w:rPr>
            </w:pPr>
            <w:r w:rsidRPr="00BB3000">
              <w:rPr>
                <w:rFonts w:ascii="仿宋_GB2312" w:eastAsia="仿宋_GB2312" w:hint="eastAsia"/>
                <w:sz w:val="28"/>
                <w:szCs w:val="28"/>
              </w:rPr>
              <w:t>具有示范性和推广价值。</w:t>
            </w:r>
          </w:p>
        </w:tc>
      </w:tr>
    </w:tbl>
    <w:p w:rsidR="00802B99" w:rsidRPr="0047077D" w:rsidRDefault="00802B99" w:rsidP="00802B99">
      <w:pPr>
        <w:ind w:firstLineChars="200" w:firstLine="31680"/>
        <w:rPr>
          <w:rFonts w:ascii="仿宋_GB2312" w:eastAsia="仿宋_GB2312"/>
          <w:sz w:val="30"/>
          <w:szCs w:val="30"/>
        </w:rPr>
      </w:pPr>
      <w:r w:rsidRPr="0047077D">
        <w:rPr>
          <w:rFonts w:ascii="仿宋_GB2312" w:eastAsia="仿宋_GB2312"/>
          <w:sz w:val="30"/>
          <w:szCs w:val="30"/>
        </w:rPr>
        <w:t xml:space="preserve">5. </w:t>
      </w:r>
      <w:r w:rsidRPr="0047077D">
        <w:rPr>
          <w:rFonts w:ascii="仿宋_GB2312" w:eastAsia="仿宋_GB2312" w:hint="eastAsia"/>
          <w:sz w:val="30"/>
          <w:szCs w:val="30"/>
        </w:rPr>
        <w:t>教育教学工具类软件系统</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802B99" w:rsidRPr="00431DF5" w:rsidTr="00431DF5">
        <w:trPr>
          <w:trHeight w:val="668"/>
        </w:trPr>
        <w:tc>
          <w:tcPr>
            <w:tcW w:w="1728"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评比指标</w:t>
            </w:r>
          </w:p>
        </w:tc>
        <w:tc>
          <w:tcPr>
            <w:tcW w:w="900"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分值</w:t>
            </w:r>
          </w:p>
        </w:tc>
        <w:tc>
          <w:tcPr>
            <w:tcW w:w="5760"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评比要素</w:t>
            </w:r>
          </w:p>
        </w:tc>
      </w:tr>
      <w:tr w:rsidR="00802B99" w:rsidRPr="00431DF5" w:rsidTr="00431DF5">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设计目标</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10</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设计目标和使用对象定位明确。</w:t>
            </w:r>
          </w:p>
        </w:tc>
      </w:tr>
      <w:tr w:rsidR="00802B99" w:rsidRPr="00431DF5" w:rsidTr="00431DF5">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结构与功能设计</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系统结构清晰，模块化程度高，交互性强；</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功能设计满足教育教学需求。</w:t>
            </w:r>
          </w:p>
        </w:tc>
      </w:tr>
      <w:tr w:rsidR="00802B99" w:rsidRPr="00431DF5" w:rsidTr="00431DF5">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技术性能</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采用主流技术路线，程序运行安全稳定；</w:t>
            </w:r>
            <w:r w:rsidRPr="00431DF5">
              <w:rPr>
                <w:rFonts w:ascii="仿宋_GB2312" w:eastAsia="仿宋_GB2312"/>
                <w:sz w:val="28"/>
                <w:szCs w:val="28"/>
              </w:rPr>
              <w:t xml:space="preserve"> </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操作简便快捷，导航方便合理；</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新技术运用合理有效。</w:t>
            </w:r>
          </w:p>
        </w:tc>
      </w:tr>
      <w:tr w:rsidR="00802B99" w:rsidRPr="00431DF5" w:rsidTr="00431DF5">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人机界面</w:t>
            </w:r>
          </w:p>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设计</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20</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布局合理、重点突出、风格统一、美观大方；</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，交互操作符合认知习惯；</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多媒体呈现方式合理快捷。</w:t>
            </w:r>
          </w:p>
        </w:tc>
      </w:tr>
      <w:tr w:rsidR="00802B99" w:rsidRPr="00431DF5" w:rsidTr="00431DF5">
        <w:trPr>
          <w:trHeight w:val="889"/>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创新与实用</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20</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设计新颖，技术实现难度大，特点鲜明；</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实际教学应用效果显著，有推广价值。</w:t>
            </w:r>
          </w:p>
        </w:tc>
      </w:tr>
    </w:tbl>
    <w:p w:rsidR="00802B99" w:rsidRPr="0047077D" w:rsidRDefault="00802B99" w:rsidP="00802B99">
      <w:pPr>
        <w:ind w:firstLineChars="200" w:firstLine="31680"/>
        <w:rPr>
          <w:rFonts w:ascii="仿宋_GB2312" w:eastAsia="仿宋_GB2312"/>
          <w:sz w:val="30"/>
          <w:szCs w:val="30"/>
        </w:rPr>
      </w:pPr>
      <w:r w:rsidRPr="0047077D">
        <w:rPr>
          <w:rFonts w:ascii="仿宋_GB2312" w:eastAsia="仿宋_GB2312"/>
          <w:sz w:val="30"/>
          <w:szCs w:val="30"/>
        </w:rPr>
        <w:t>6.</w:t>
      </w:r>
      <w:r w:rsidRPr="0047077D">
        <w:rPr>
          <w:rFonts w:ascii="仿宋_GB2312" w:eastAsia="仿宋_GB2312" w:hint="eastAsia"/>
          <w:sz w:val="30"/>
          <w:szCs w:val="30"/>
        </w:rPr>
        <w:t>精品开放课程</w:t>
      </w:r>
    </w:p>
    <w:p w:rsidR="00802B99" w:rsidRPr="0047077D" w:rsidRDefault="00802B99" w:rsidP="00BB3000">
      <w:pPr>
        <w:ind w:firstLineChars="200" w:firstLine="31680"/>
        <w:rPr>
          <w:rFonts w:ascii="仿宋_GB2312" w:eastAsia="仿宋_GB2312"/>
          <w:bCs/>
          <w:sz w:val="30"/>
          <w:szCs w:val="30"/>
        </w:rPr>
      </w:pPr>
      <w:r w:rsidRPr="0047077D">
        <w:rPr>
          <w:rFonts w:ascii="仿宋_GB2312" w:eastAsia="仿宋_GB2312" w:hint="eastAsia"/>
          <w:sz w:val="30"/>
          <w:szCs w:val="30"/>
        </w:rPr>
        <w:t>（</w:t>
      </w:r>
      <w:r w:rsidRPr="0047077D">
        <w:rPr>
          <w:rFonts w:ascii="仿宋_GB2312" w:eastAsia="仿宋_GB2312"/>
          <w:sz w:val="30"/>
          <w:szCs w:val="30"/>
        </w:rPr>
        <w:t>1</w:t>
      </w:r>
      <w:r w:rsidRPr="0047077D">
        <w:rPr>
          <w:rFonts w:ascii="仿宋_GB2312" w:eastAsia="仿宋_GB2312" w:hint="eastAsia"/>
          <w:sz w:val="30"/>
          <w:szCs w:val="30"/>
        </w:rPr>
        <w:t>）精品视频公开课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802B99" w:rsidRPr="00431DF5" w:rsidTr="006E0FBB">
        <w:trPr>
          <w:cantSplit/>
        </w:trPr>
        <w:tc>
          <w:tcPr>
            <w:tcW w:w="1728"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评比指标</w:t>
            </w:r>
          </w:p>
        </w:tc>
        <w:tc>
          <w:tcPr>
            <w:tcW w:w="900"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分值</w:t>
            </w:r>
          </w:p>
        </w:tc>
        <w:tc>
          <w:tcPr>
            <w:tcW w:w="5760"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评比要素</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教学目标</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15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教学目标明确；</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内容选题恰当。</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教学设计</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教学策略合理，根据需求，合理采取启发、讨论、探究式等多种教学手段；</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教学媒体选用恰当；</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符合课程学习特点，符合学习者需求；</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教学过程完整。</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教学行为</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语言生动活泼，能展现教师的教学个性和人格魅力；</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鼓励与学生有较好的互动；</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有较强的现场教学感。</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教学效果</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15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授课条理清晰，课程内容熟练；</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教学重点突出，课堂信息量大；</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积极回复学生的学习需求。</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创新与实用</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20</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课程内容与教学形式新颖，具有一定的想象力和个性表现力；</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具有推广性。</w:t>
            </w:r>
          </w:p>
        </w:tc>
      </w:tr>
    </w:tbl>
    <w:p w:rsidR="00802B99" w:rsidRPr="0047077D" w:rsidRDefault="00802B99" w:rsidP="00802B99">
      <w:pPr>
        <w:ind w:firstLineChars="200" w:firstLine="31680"/>
        <w:rPr>
          <w:rFonts w:ascii="仿宋_GB2312" w:eastAsia="仿宋_GB2312"/>
          <w:sz w:val="30"/>
          <w:szCs w:val="30"/>
        </w:rPr>
      </w:pPr>
      <w:r w:rsidRPr="0047077D">
        <w:rPr>
          <w:rFonts w:ascii="仿宋_GB2312" w:eastAsia="仿宋_GB2312" w:hint="eastAsia"/>
          <w:sz w:val="30"/>
          <w:szCs w:val="30"/>
        </w:rPr>
        <w:t>（</w:t>
      </w:r>
      <w:r w:rsidRPr="0047077D">
        <w:rPr>
          <w:rFonts w:ascii="仿宋_GB2312" w:eastAsia="仿宋_GB2312"/>
          <w:sz w:val="30"/>
          <w:szCs w:val="30"/>
        </w:rPr>
        <w:t>2</w:t>
      </w:r>
      <w:r w:rsidRPr="0047077D">
        <w:rPr>
          <w:rFonts w:ascii="仿宋_GB2312" w:eastAsia="仿宋_GB2312" w:hint="eastAsia"/>
          <w:sz w:val="30"/>
          <w:szCs w:val="30"/>
        </w:rPr>
        <w:t>）精品资源共享课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802B99" w:rsidRPr="00431DF5" w:rsidTr="006E0FBB">
        <w:trPr>
          <w:cantSplit/>
        </w:trPr>
        <w:tc>
          <w:tcPr>
            <w:tcW w:w="1728"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评比指标</w:t>
            </w:r>
          </w:p>
        </w:tc>
        <w:tc>
          <w:tcPr>
            <w:tcW w:w="900"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分值</w:t>
            </w:r>
          </w:p>
        </w:tc>
        <w:tc>
          <w:tcPr>
            <w:tcW w:w="5760"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评比要素</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教学设计</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30</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教学目标明确，内容选材适当；</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教学策略合理，教学媒体选用恰当；</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界面设计合理，风格统一，有必要的交互；</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提供练习，具有学习评价与反馈功能；</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教学过程完整；</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考虑学习者通过网络自主学习的特点。</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课程内容</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内容科学，表述准确，术语规范；</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课程内容体系完整；</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教育资源内容丰富，呈现结构合理。</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技术运用</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教学管理功能方便、实用；</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具备良好的师生、生生交互环境；</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媒体播放可控；</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过程可控，导航清晰、明确。</w:t>
            </w:r>
            <w:r w:rsidRPr="00431DF5">
              <w:rPr>
                <w:rFonts w:ascii="仿宋_GB2312" w:eastAsia="仿宋_GB2312"/>
                <w:sz w:val="28"/>
                <w:szCs w:val="28"/>
              </w:rPr>
              <w:t xml:space="preserve"> </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创新与实用</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20</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立意新颖，具有一定的想象力和个性表现力；</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适于网络共享；</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运用于实际教学中，具有推广性。</w:t>
            </w:r>
          </w:p>
        </w:tc>
      </w:tr>
    </w:tbl>
    <w:p w:rsidR="00802B99" w:rsidRPr="0047077D" w:rsidRDefault="00802B99" w:rsidP="00802B99">
      <w:pPr>
        <w:ind w:firstLineChars="200" w:firstLine="31680"/>
        <w:rPr>
          <w:rFonts w:ascii="仿宋_GB2312" w:eastAsia="仿宋_GB2312"/>
          <w:sz w:val="30"/>
          <w:szCs w:val="30"/>
        </w:rPr>
      </w:pPr>
      <w:r w:rsidRPr="0047077D">
        <w:rPr>
          <w:rFonts w:ascii="仿宋_GB2312" w:eastAsia="仿宋_GB2312"/>
          <w:sz w:val="30"/>
          <w:szCs w:val="30"/>
        </w:rPr>
        <w:t>7.</w:t>
      </w:r>
      <w:r w:rsidRPr="0047077D">
        <w:rPr>
          <w:rFonts w:ascii="仿宋_GB2312" w:eastAsia="仿宋_GB2312" w:hint="eastAsia"/>
          <w:sz w:val="30"/>
          <w:szCs w:val="30"/>
        </w:rPr>
        <w:t>微课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2"/>
        <w:gridCol w:w="956"/>
        <w:gridCol w:w="5760"/>
      </w:tblGrid>
      <w:tr w:rsidR="00802B99" w:rsidRPr="00431DF5" w:rsidTr="00131606">
        <w:trPr>
          <w:cantSplit/>
        </w:trPr>
        <w:tc>
          <w:tcPr>
            <w:tcW w:w="1672"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评比指标</w:t>
            </w:r>
          </w:p>
        </w:tc>
        <w:tc>
          <w:tcPr>
            <w:tcW w:w="956"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分值</w:t>
            </w:r>
          </w:p>
        </w:tc>
        <w:tc>
          <w:tcPr>
            <w:tcW w:w="5760"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评比要素</w:t>
            </w:r>
          </w:p>
        </w:tc>
      </w:tr>
      <w:tr w:rsidR="00802B99" w:rsidRPr="00431DF5" w:rsidTr="00431DF5">
        <w:trPr>
          <w:cantSplit/>
        </w:trPr>
        <w:tc>
          <w:tcPr>
            <w:tcW w:w="1672"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教学设计</w:t>
            </w:r>
          </w:p>
        </w:tc>
        <w:tc>
          <w:tcPr>
            <w:tcW w:w="956"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体现新课标的理念</w:t>
            </w:r>
            <w:r w:rsidRPr="00431DF5">
              <w:rPr>
                <w:rFonts w:ascii="仿宋_GB2312" w:eastAsia="仿宋_GB2312"/>
                <w:sz w:val="28"/>
                <w:szCs w:val="28"/>
              </w:rPr>
              <w:t>,</w:t>
            </w:r>
            <w:r w:rsidRPr="00431DF5">
              <w:rPr>
                <w:rFonts w:ascii="仿宋_GB2312" w:eastAsia="仿宋_GB2312" w:hint="eastAsia"/>
                <w:sz w:val="28"/>
                <w:szCs w:val="28"/>
              </w:rPr>
              <w:t>主题明确、重点突出；</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教学策略和教学方法选用恰当；</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合理运用信息技术手段。</w:t>
            </w:r>
          </w:p>
        </w:tc>
      </w:tr>
      <w:tr w:rsidR="00802B99" w:rsidRPr="00431DF5" w:rsidTr="00431DF5">
        <w:trPr>
          <w:cantSplit/>
          <w:trHeight w:val="1069"/>
        </w:trPr>
        <w:tc>
          <w:tcPr>
            <w:tcW w:w="1672"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教学行为</w:t>
            </w:r>
          </w:p>
        </w:tc>
        <w:tc>
          <w:tcPr>
            <w:tcW w:w="956"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教学思路清晰，重点突出，逻辑性强；</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教学过程深入浅出、形象生动、通俗易懂，能充分调动学生的学习积极性。</w:t>
            </w:r>
          </w:p>
        </w:tc>
      </w:tr>
      <w:tr w:rsidR="00802B99" w:rsidRPr="00431DF5" w:rsidTr="00431DF5">
        <w:trPr>
          <w:cantSplit/>
        </w:trPr>
        <w:tc>
          <w:tcPr>
            <w:tcW w:w="1672"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教学效果</w:t>
            </w:r>
          </w:p>
        </w:tc>
        <w:tc>
          <w:tcPr>
            <w:tcW w:w="956"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教学和信息素养目标达成度高；</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注重培养学生自主学习能力。</w:t>
            </w:r>
          </w:p>
        </w:tc>
      </w:tr>
      <w:tr w:rsidR="00802B99" w:rsidRPr="00431DF5" w:rsidTr="00431DF5">
        <w:trPr>
          <w:cantSplit/>
        </w:trPr>
        <w:tc>
          <w:tcPr>
            <w:tcW w:w="1672"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创新与实用</w:t>
            </w:r>
          </w:p>
        </w:tc>
        <w:tc>
          <w:tcPr>
            <w:tcW w:w="956"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形式新颖，趣味性和启发性强</w:t>
            </w:r>
            <w:r w:rsidRPr="00431DF5">
              <w:rPr>
                <w:rFonts w:ascii="仿宋_GB2312" w:eastAsia="仿宋_GB2312"/>
                <w:sz w:val="28"/>
                <w:szCs w:val="28"/>
              </w:rPr>
              <w:t xml:space="preserve">; </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视频声画质量好；</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实际教学应用效果明显，有推广价值。</w:t>
            </w:r>
          </w:p>
        </w:tc>
      </w:tr>
    </w:tbl>
    <w:p w:rsidR="00802B99" w:rsidRPr="0047077D" w:rsidRDefault="00802B99" w:rsidP="00802B99">
      <w:pPr>
        <w:ind w:firstLineChars="200" w:firstLine="31680"/>
        <w:rPr>
          <w:rFonts w:ascii="仿宋_GB2312" w:eastAsia="仿宋_GB2312" w:hAnsi="宋体"/>
          <w:sz w:val="30"/>
          <w:szCs w:val="30"/>
        </w:rPr>
      </w:pPr>
      <w:r w:rsidRPr="0047077D">
        <w:rPr>
          <w:rFonts w:ascii="仿宋_GB2312" w:eastAsia="仿宋_GB2312" w:hAnsi="宋体"/>
          <w:sz w:val="30"/>
          <w:szCs w:val="30"/>
        </w:rPr>
        <w:t>8</w:t>
      </w:r>
      <w:r w:rsidRPr="0047077D">
        <w:rPr>
          <w:rFonts w:ascii="仿宋_GB2312" w:eastAsia="仿宋_GB2312" w:hAnsi="宋体" w:hint="eastAsia"/>
          <w:sz w:val="30"/>
          <w:szCs w:val="30"/>
        </w:rPr>
        <w:t>．（</w:t>
      </w:r>
      <w:r w:rsidRPr="0047077D">
        <w:rPr>
          <w:rFonts w:ascii="仿宋_GB2312" w:eastAsia="仿宋_GB2312" w:hAnsi="宋体"/>
          <w:sz w:val="30"/>
          <w:szCs w:val="30"/>
        </w:rPr>
        <w:t>1</w:t>
      </w:r>
      <w:r w:rsidRPr="0047077D">
        <w:rPr>
          <w:rFonts w:ascii="仿宋_GB2312" w:eastAsia="仿宋_GB2312" w:hAnsi="宋体" w:hint="eastAsia"/>
          <w:sz w:val="30"/>
          <w:szCs w:val="30"/>
        </w:rPr>
        <w:t>）教育资源应用教学设计方案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816"/>
      </w:tblGrid>
      <w:tr w:rsidR="00802B99" w:rsidRPr="00431DF5" w:rsidTr="0028568F">
        <w:trPr>
          <w:cantSplit/>
        </w:trPr>
        <w:tc>
          <w:tcPr>
            <w:tcW w:w="1728"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评比指标</w:t>
            </w:r>
          </w:p>
        </w:tc>
        <w:tc>
          <w:tcPr>
            <w:tcW w:w="900"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分值</w:t>
            </w:r>
          </w:p>
        </w:tc>
        <w:tc>
          <w:tcPr>
            <w:tcW w:w="5816"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评比要素</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学习者特征分析</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15</w:t>
            </w:r>
          </w:p>
        </w:tc>
        <w:tc>
          <w:tcPr>
            <w:tcW w:w="5816"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准确分析学习者的一般特征和初始能力；</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把握信息化环境对学习者的影响；</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教学目标</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15</w:t>
            </w:r>
          </w:p>
        </w:tc>
        <w:tc>
          <w:tcPr>
            <w:tcW w:w="5816"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体现新课标的理念；</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教学目标明确；</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提高学生信息技能和素养。</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教学策略</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816"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教学方式设计符合学习需要和教学目标；</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教学方法选择恰当；</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教学过程设计合理；</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注重信息技术与学科教学的融合。</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教育资源</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0" w:type="auto"/>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学科教育资源选择恰当</w:t>
            </w:r>
            <w:r w:rsidRPr="00431DF5">
              <w:rPr>
                <w:rFonts w:ascii="仿宋_GB2312" w:eastAsia="仿宋_GB2312"/>
                <w:sz w:val="28"/>
                <w:szCs w:val="28"/>
              </w:rPr>
              <w:t>;</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信息技术运用合理；</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充分利用教育资源创新课堂教学。</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学习者评价</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20</w:t>
            </w:r>
          </w:p>
        </w:tc>
        <w:tc>
          <w:tcPr>
            <w:tcW w:w="0" w:type="auto"/>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充分运用信息技术在教学评价中的优势；</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关注个体差异，评价指标和方法多元化；</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注重过程，总结性评价和形成性评价相结合。</w:t>
            </w:r>
          </w:p>
        </w:tc>
      </w:tr>
    </w:tbl>
    <w:p w:rsidR="00802B99" w:rsidRPr="00431DF5" w:rsidRDefault="00802B99" w:rsidP="00802B99">
      <w:pPr>
        <w:ind w:firstLineChars="200" w:firstLine="31680"/>
        <w:rPr>
          <w:rFonts w:ascii="仿宋_GB2312" w:eastAsia="仿宋_GB2312" w:hAnsi="宋体"/>
          <w:sz w:val="30"/>
          <w:szCs w:val="30"/>
        </w:rPr>
      </w:pPr>
      <w:r>
        <w:rPr>
          <w:rFonts w:ascii="仿宋_GB2312" w:eastAsia="仿宋_GB2312" w:hAnsi="宋体" w:hint="eastAsia"/>
          <w:sz w:val="30"/>
          <w:szCs w:val="30"/>
        </w:rPr>
        <w:t>（</w:t>
      </w:r>
      <w:r>
        <w:rPr>
          <w:rFonts w:ascii="仿宋_GB2312" w:eastAsia="仿宋_GB2312" w:hAnsi="宋体"/>
          <w:sz w:val="30"/>
          <w:szCs w:val="30"/>
        </w:rPr>
        <w:t>2</w:t>
      </w:r>
      <w:r>
        <w:rPr>
          <w:rFonts w:ascii="仿宋_GB2312" w:eastAsia="仿宋_GB2312" w:hAnsi="宋体" w:hint="eastAsia"/>
          <w:sz w:val="30"/>
          <w:szCs w:val="30"/>
        </w:rPr>
        <w:t>）</w:t>
      </w:r>
      <w:r w:rsidRPr="0047077D">
        <w:rPr>
          <w:rFonts w:ascii="仿宋_GB2312" w:eastAsia="仿宋_GB2312" w:hAnsi="宋体" w:hint="eastAsia"/>
          <w:sz w:val="30"/>
          <w:szCs w:val="30"/>
        </w:rPr>
        <w:t>教育资源应用</w:t>
      </w:r>
      <w:r w:rsidRPr="00431DF5">
        <w:rPr>
          <w:rFonts w:ascii="仿宋_GB2312" w:eastAsia="仿宋_GB2312" w:hAnsi="宋体" w:hint="eastAsia"/>
          <w:sz w:val="30"/>
          <w:szCs w:val="30"/>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900"/>
        <w:gridCol w:w="5760"/>
      </w:tblGrid>
      <w:tr w:rsidR="00802B99" w:rsidRPr="00431DF5" w:rsidTr="000614F0">
        <w:trPr>
          <w:cantSplit/>
        </w:trPr>
        <w:tc>
          <w:tcPr>
            <w:tcW w:w="1728"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评比指标</w:t>
            </w:r>
          </w:p>
        </w:tc>
        <w:tc>
          <w:tcPr>
            <w:tcW w:w="900"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分值</w:t>
            </w:r>
          </w:p>
        </w:tc>
        <w:tc>
          <w:tcPr>
            <w:tcW w:w="5760" w:type="dxa"/>
            <w:vAlign w:val="center"/>
          </w:tcPr>
          <w:p w:rsidR="00802B99" w:rsidRPr="00431DF5" w:rsidRDefault="00802B99" w:rsidP="00431DF5">
            <w:pPr>
              <w:adjustRightInd w:val="0"/>
              <w:snapToGrid w:val="0"/>
              <w:jc w:val="center"/>
              <w:rPr>
                <w:rFonts w:ascii="仿宋_GB2312" w:eastAsia="仿宋_GB2312"/>
                <w:b/>
                <w:sz w:val="28"/>
                <w:szCs w:val="28"/>
              </w:rPr>
            </w:pPr>
            <w:r w:rsidRPr="00431DF5">
              <w:rPr>
                <w:rFonts w:ascii="仿宋_GB2312" w:eastAsia="仿宋_GB2312" w:hint="eastAsia"/>
                <w:b/>
                <w:sz w:val="28"/>
                <w:szCs w:val="28"/>
              </w:rPr>
              <w:t>评比要素</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教学目标</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15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体现新课标的理念；</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教学目标明确；</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提高学生信息技能和素养。</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教学设计</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教学情境符合教学目标和对象的要求；</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恰当选择应用学科教育资源；</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注重学科特点，将信息技术与学科教学融合；</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采用符合教学要求的学习模式。</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教学行为</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面向全体学生，关注个性差异；</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能利用信息技术的功能优势调控教学活动；</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围绕教学，促进学生学习能力发展。</w:t>
            </w:r>
          </w:p>
        </w:tc>
      </w:tr>
      <w:tr w:rsidR="00802B99" w:rsidRPr="00431DF5" w:rsidTr="00431DF5">
        <w:trPr>
          <w:cantSplit/>
        </w:trPr>
        <w:tc>
          <w:tcPr>
            <w:tcW w:w="1728"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教学效果</w:t>
            </w:r>
          </w:p>
        </w:tc>
        <w:tc>
          <w:tcPr>
            <w:tcW w:w="900" w:type="dxa"/>
            <w:vAlign w:val="center"/>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25</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教学和信息素养目标达成度高；</w:t>
            </w:r>
          </w:p>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学生思维活跃、积极参与，创新精神和实践能力培养得到充分体现。</w:t>
            </w:r>
          </w:p>
        </w:tc>
      </w:tr>
      <w:tr w:rsidR="00802B99" w:rsidRPr="00431DF5" w:rsidTr="00431DF5">
        <w:trPr>
          <w:cantSplit/>
        </w:trPr>
        <w:tc>
          <w:tcPr>
            <w:tcW w:w="1728" w:type="dxa"/>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hint="eastAsia"/>
                <w:sz w:val="28"/>
                <w:szCs w:val="28"/>
              </w:rPr>
              <w:t>教学反思</w:t>
            </w:r>
          </w:p>
        </w:tc>
        <w:tc>
          <w:tcPr>
            <w:tcW w:w="900" w:type="dxa"/>
          </w:tcPr>
          <w:p w:rsidR="00802B99" w:rsidRPr="00431DF5" w:rsidRDefault="00802B99" w:rsidP="00431DF5">
            <w:pPr>
              <w:adjustRightInd w:val="0"/>
              <w:snapToGrid w:val="0"/>
              <w:jc w:val="center"/>
              <w:rPr>
                <w:rFonts w:ascii="仿宋_GB2312" w:eastAsia="仿宋_GB2312"/>
                <w:sz w:val="28"/>
                <w:szCs w:val="28"/>
              </w:rPr>
            </w:pPr>
            <w:r w:rsidRPr="00431DF5">
              <w:rPr>
                <w:rFonts w:ascii="仿宋_GB2312" w:eastAsia="仿宋_GB2312"/>
                <w:sz w:val="28"/>
                <w:szCs w:val="28"/>
              </w:rPr>
              <w:t>10</w:t>
            </w:r>
          </w:p>
        </w:tc>
        <w:tc>
          <w:tcPr>
            <w:tcW w:w="5760" w:type="dxa"/>
            <w:vAlign w:val="center"/>
          </w:tcPr>
          <w:p w:rsidR="00802B99" w:rsidRPr="00431DF5" w:rsidRDefault="00802B99" w:rsidP="00431DF5">
            <w:pPr>
              <w:adjustRightInd w:val="0"/>
              <w:snapToGrid w:val="0"/>
              <w:rPr>
                <w:rFonts w:ascii="仿宋_GB2312" w:eastAsia="仿宋_GB2312"/>
                <w:sz w:val="28"/>
                <w:szCs w:val="28"/>
              </w:rPr>
            </w:pPr>
            <w:r w:rsidRPr="00431DF5">
              <w:rPr>
                <w:rFonts w:ascii="仿宋_GB2312" w:eastAsia="仿宋_GB2312" w:hint="eastAsia"/>
                <w:sz w:val="28"/>
                <w:szCs w:val="28"/>
              </w:rPr>
              <w:t>有及时的反馈、评价和课后反思。</w:t>
            </w:r>
          </w:p>
        </w:tc>
      </w:tr>
    </w:tbl>
    <w:p w:rsidR="00802B99" w:rsidRPr="00431DF5" w:rsidRDefault="00802B99" w:rsidP="00802B99">
      <w:pPr>
        <w:ind w:firstLineChars="200" w:firstLine="31680"/>
        <w:rPr>
          <w:rFonts w:ascii="仿宋_GB2312" w:eastAsia="仿宋_GB2312"/>
          <w:b/>
          <w:bCs/>
          <w:sz w:val="30"/>
          <w:szCs w:val="30"/>
        </w:rPr>
      </w:pPr>
      <w:r w:rsidRPr="00431DF5">
        <w:rPr>
          <w:rFonts w:ascii="仿宋_GB2312" w:eastAsia="仿宋_GB2312" w:hint="eastAsia"/>
          <w:b/>
          <w:bCs/>
          <w:sz w:val="30"/>
          <w:szCs w:val="30"/>
        </w:rPr>
        <w:t>（四）作品资格审定</w:t>
      </w:r>
    </w:p>
    <w:p w:rsidR="00802B99" w:rsidRPr="0047077D" w:rsidRDefault="00802B99" w:rsidP="00BB3000">
      <w:pPr>
        <w:ind w:firstLineChars="200" w:firstLine="31680"/>
        <w:rPr>
          <w:rFonts w:ascii="仿宋_GB2312" w:eastAsia="仿宋_GB2312" w:hAnsi="宋体"/>
          <w:sz w:val="30"/>
          <w:szCs w:val="30"/>
        </w:rPr>
      </w:pPr>
      <w:r w:rsidRPr="0047077D">
        <w:rPr>
          <w:rFonts w:ascii="仿宋_GB2312" w:eastAsia="仿宋_GB2312" w:hAnsi="宋体"/>
          <w:sz w:val="30"/>
          <w:szCs w:val="30"/>
        </w:rPr>
        <w:t>1.</w:t>
      </w:r>
      <w:r w:rsidRPr="0047077D">
        <w:rPr>
          <w:rFonts w:ascii="仿宋_GB2312" w:eastAsia="仿宋_GB2312" w:hAnsi="宋体" w:hint="eastAsia"/>
          <w:sz w:val="30"/>
          <w:szCs w:val="30"/>
        </w:rPr>
        <w:t>有政治原则性错误和学科概念性错误的作品，取消参评资格。</w:t>
      </w:r>
    </w:p>
    <w:p w:rsidR="00802B99" w:rsidRPr="0047077D" w:rsidRDefault="00802B99" w:rsidP="00BB3000">
      <w:pPr>
        <w:ind w:firstLineChars="200" w:firstLine="31680"/>
        <w:rPr>
          <w:rFonts w:ascii="仿宋_GB2312" w:eastAsia="仿宋_GB2312"/>
          <w:b/>
          <w:sz w:val="30"/>
          <w:szCs w:val="30"/>
        </w:rPr>
      </w:pPr>
      <w:r w:rsidRPr="0047077D">
        <w:rPr>
          <w:rFonts w:ascii="仿宋_GB2312" w:eastAsia="仿宋_GB2312" w:hAnsi="宋体"/>
          <w:sz w:val="30"/>
          <w:szCs w:val="30"/>
        </w:rPr>
        <w:t>2.</w:t>
      </w:r>
      <w:r w:rsidRPr="0047077D">
        <w:rPr>
          <w:rFonts w:ascii="仿宋_GB2312" w:eastAsia="仿宋_GB2312" w:hint="eastAsia"/>
          <w:sz w:val="30"/>
          <w:szCs w:val="30"/>
        </w:rPr>
        <w:t>杜绝弄虚作假行为。一经发现，取消参评或获奖资格。</w:t>
      </w:r>
    </w:p>
    <w:p w:rsidR="00802B99" w:rsidRPr="00431DF5" w:rsidRDefault="00802B99" w:rsidP="00BB3000">
      <w:pPr>
        <w:ind w:firstLineChars="200" w:firstLine="31680"/>
        <w:rPr>
          <w:rFonts w:ascii="仿宋_GB2312" w:eastAsia="仿宋_GB2312"/>
          <w:b/>
          <w:bCs/>
          <w:sz w:val="30"/>
          <w:szCs w:val="30"/>
        </w:rPr>
      </w:pPr>
      <w:r w:rsidRPr="00431DF5">
        <w:rPr>
          <w:rFonts w:ascii="仿宋_GB2312" w:eastAsia="仿宋_GB2312" w:hint="eastAsia"/>
          <w:b/>
          <w:bCs/>
          <w:sz w:val="30"/>
          <w:szCs w:val="30"/>
        </w:rPr>
        <w:t>（五）作品制作</w:t>
      </w:r>
    </w:p>
    <w:p w:rsidR="00802B99" w:rsidRPr="0047077D" w:rsidRDefault="00802B99" w:rsidP="00431DF5">
      <w:pPr>
        <w:ind w:firstLineChars="200" w:firstLine="31680"/>
        <w:rPr>
          <w:rFonts w:ascii="仿宋_GB2312" w:eastAsia="仿宋_GB2312"/>
          <w:sz w:val="30"/>
          <w:szCs w:val="30"/>
        </w:rPr>
      </w:pPr>
      <w:r w:rsidRPr="0047077D">
        <w:rPr>
          <w:rFonts w:ascii="仿宋_GB2312" w:eastAsia="仿宋_GB2312"/>
          <w:sz w:val="30"/>
          <w:szCs w:val="30"/>
        </w:rPr>
        <w:t>1.</w:t>
      </w:r>
      <w:r w:rsidRPr="0047077D">
        <w:rPr>
          <w:rFonts w:ascii="仿宋_GB2312" w:eastAsia="仿宋_GB2312" w:hint="eastAsia"/>
          <w:sz w:val="30"/>
          <w:szCs w:val="30"/>
        </w:rPr>
        <w:t>资料的引用应注明出处。如引起知识产权异议和纠纷，其责任由参赛作品作者承担。</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sz w:val="30"/>
          <w:szCs w:val="30"/>
        </w:rPr>
        <w:t>2.</w:t>
      </w:r>
      <w:r w:rsidRPr="0047077D">
        <w:rPr>
          <w:rFonts w:ascii="仿宋_GB2312" w:eastAsia="仿宋_GB2312" w:hint="eastAsia"/>
          <w:sz w:val="30"/>
          <w:szCs w:val="30"/>
        </w:rPr>
        <w:t>“课件（含移动终端课件）”、“</w:t>
      </w:r>
      <w:r w:rsidRPr="00794389">
        <w:rPr>
          <w:rFonts w:eastAsia="仿宋_GB2312" w:hint="eastAsia"/>
          <w:sz w:val="30"/>
          <w:szCs w:val="30"/>
        </w:rPr>
        <w:t>信息技术与课程融合课例</w:t>
      </w:r>
      <w:r w:rsidRPr="0047077D">
        <w:rPr>
          <w:rFonts w:ascii="仿宋_GB2312" w:eastAsia="仿宋_GB2312" w:hint="eastAsia"/>
          <w:sz w:val="30"/>
          <w:szCs w:val="30"/>
        </w:rPr>
        <w:t>（含移动终端课例、机器人教学课例等）”、</w:t>
      </w:r>
      <w:r w:rsidRPr="0047077D">
        <w:rPr>
          <w:rFonts w:ascii="仿宋_GB2312" w:eastAsia="仿宋_GB2312" w:hAnsi="宋体" w:hint="eastAsia"/>
          <w:sz w:val="30"/>
          <w:szCs w:val="30"/>
        </w:rPr>
        <w:t>“学科主题社区”、</w:t>
      </w:r>
      <w:r w:rsidRPr="0047077D">
        <w:rPr>
          <w:rFonts w:ascii="仿宋_GB2312" w:eastAsia="仿宋_GB2312" w:hAnsi="Courier New" w:cs="Courier New" w:hint="eastAsia"/>
          <w:sz w:val="30"/>
          <w:szCs w:val="30"/>
        </w:rPr>
        <w:t>“一对一数字化学习综合课例”、“微课”、“教育资源应用教学设计方案”、“教育资源应用课例”，</w:t>
      </w:r>
      <w:r w:rsidRPr="0047077D">
        <w:rPr>
          <w:rFonts w:ascii="仿宋_GB2312" w:eastAsia="仿宋_GB2312" w:hAnsi="宋体" w:hint="eastAsia"/>
          <w:sz w:val="30"/>
          <w:szCs w:val="30"/>
        </w:rPr>
        <w:t>每件参赛作品作者最多不超过</w:t>
      </w:r>
      <w:r w:rsidRPr="0047077D">
        <w:rPr>
          <w:rFonts w:ascii="仿宋_GB2312" w:eastAsia="仿宋_GB2312" w:hAnsi="宋体"/>
          <w:sz w:val="30"/>
          <w:szCs w:val="30"/>
        </w:rPr>
        <w:t>3</w:t>
      </w:r>
      <w:r w:rsidRPr="0047077D">
        <w:rPr>
          <w:rFonts w:ascii="仿宋_GB2312" w:eastAsia="仿宋_GB2312" w:hAnsi="宋体" w:hint="eastAsia"/>
          <w:sz w:val="30"/>
          <w:szCs w:val="30"/>
        </w:rPr>
        <w:t>人；</w:t>
      </w:r>
    </w:p>
    <w:p w:rsidR="00802B99" w:rsidRPr="0047077D" w:rsidRDefault="00802B99" w:rsidP="00BB3000">
      <w:pPr>
        <w:ind w:firstLineChars="200" w:firstLine="31680"/>
        <w:rPr>
          <w:rFonts w:ascii="仿宋_GB2312" w:eastAsia="仿宋_GB2312" w:hAnsi="宋体"/>
          <w:sz w:val="30"/>
          <w:szCs w:val="30"/>
        </w:rPr>
      </w:pPr>
      <w:r w:rsidRPr="0047077D">
        <w:rPr>
          <w:rFonts w:ascii="仿宋_GB2312" w:eastAsia="仿宋_GB2312" w:hAnsi="宋体" w:hint="eastAsia"/>
          <w:sz w:val="30"/>
          <w:szCs w:val="30"/>
        </w:rPr>
        <w:t>“</w:t>
      </w:r>
      <w:r w:rsidRPr="0047077D">
        <w:rPr>
          <w:rFonts w:ascii="仿宋_GB2312" w:eastAsia="仿宋_GB2312" w:hint="eastAsia"/>
          <w:sz w:val="30"/>
          <w:szCs w:val="30"/>
        </w:rPr>
        <w:t>教育教学工具类软件系统</w:t>
      </w:r>
      <w:r w:rsidRPr="0047077D">
        <w:rPr>
          <w:rFonts w:ascii="仿宋_GB2312" w:eastAsia="仿宋_GB2312" w:hAnsi="宋体" w:hint="eastAsia"/>
          <w:sz w:val="30"/>
          <w:szCs w:val="30"/>
        </w:rPr>
        <w:t>”、“精品开放课程”每件参赛作品作者最多不超过</w:t>
      </w:r>
      <w:r w:rsidRPr="0047077D">
        <w:rPr>
          <w:rFonts w:ascii="仿宋_GB2312" w:eastAsia="仿宋_GB2312" w:hAnsi="宋体"/>
          <w:sz w:val="30"/>
          <w:szCs w:val="30"/>
        </w:rPr>
        <w:t>5</w:t>
      </w:r>
      <w:r w:rsidRPr="0047077D">
        <w:rPr>
          <w:rFonts w:ascii="仿宋_GB2312" w:eastAsia="仿宋_GB2312" w:hAnsi="宋体" w:hint="eastAsia"/>
          <w:sz w:val="30"/>
          <w:szCs w:val="30"/>
        </w:rPr>
        <w:t>人；</w:t>
      </w:r>
    </w:p>
    <w:p w:rsidR="00802B99" w:rsidRPr="0047077D" w:rsidRDefault="00802B99" w:rsidP="00BB3000">
      <w:pPr>
        <w:ind w:firstLineChars="200" w:firstLine="31680"/>
        <w:rPr>
          <w:rFonts w:ascii="仿宋_GB2312" w:eastAsia="仿宋_GB2312" w:hAnsi="宋体"/>
          <w:sz w:val="30"/>
          <w:szCs w:val="30"/>
        </w:rPr>
      </w:pPr>
      <w:r w:rsidRPr="0047077D">
        <w:rPr>
          <w:rFonts w:ascii="仿宋_GB2312" w:eastAsia="仿宋_GB2312" w:hAnsi="宋体" w:hint="eastAsia"/>
          <w:sz w:val="30"/>
          <w:szCs w:val="30"/>
        </w:rPr>
        <w:t>不接受以单位名义集体创作的作品参赛。</w:t>
      </w:r>
    </w:p>
    <w:p w:rsidR="00802B99" w:rsidRPr="0047077D" w:rsidRDefault="00802B99" w:rsidP="00BB3000">
      <w:pPr>
        <w:ind w:firstLineChars="200" w:firstLine="31680"/>
        <w:rPr>
          <w:rFonts w:ascii="黑体" w:eastAsia="黑体" w:hAnsi="黑体"/>
          <w:sz w:val="30"/>
          <w:szCs w:val="30"/>
        </w:rPr>
      </w:pPr>
      <w:r w:rsidRPr="0047077D">
        <w:rPr>
          <w:rFonts w:ascii="黑体" w:eastAsia="黑体" w:hAnsi="黑体" w:hint="eastAsia"/>
          <w:sz w:val="30"/>
          <w:szCs w:val="30"/>
        </w:rPr>
        <w:t>三、参赛办法</w:t>
      </w:r>
    </w:p>
    <w:p w:rsidR="00802B99" w:rsidRPr="00431DF5" w:rsidRDefault="00802B99" w:rsidP="00BB3000">
      <w:pPr>
        <w:ind w:firstLineChars="200" w:firstLine="31680"/>
        <w:rPr>
          <w:rFonts w:ascii="仿宋_GB2312" w:eastAsia="仿宋_GB2312"/>
          <w:b/>
          <w:bCs/>
          <w:sz w:val="30"/>
          <w:szCs w:val="30"/>
        </w:rPr>
      </w:pPr>
      <w:bookmarkStart w:id="8" w:name="_Toc101167282"/>
      <w:r w:rsidRPr="00431DF5">
        <w:rPr>
          <w:rFonts w:ascii="仿宋_GB2312" w:eastAsia="仿宋_GB2312" w:hint="eastAsia"/>
          <w:b/>
          <w:bCs/>
          <w:sz w:val="30"/>
          <w:szCs w:val="30"/>
        </w:rPr>
        <w:t>（一）作品报送办法</w:t>
      </w:r>
      <w:bookmarkEnd w:id="8"/>
    </w:p>
    <w:p w:rsidR="00802B99" w:rsidRPr="0047077D" w:rsidRDefault="00802B99" w:rsidP="00BB3000">
      <w:pPr>
        <w:ind w:firstLineChars="200" w:firstLine="31680"/>
        <w:rPr>
          <w:rFonts w:ascii="仿宋_GB2312" w:eastAsia="仿宋_GB2312" w:hAnsi="宋体"/>
          <w:sz w:val="30"/>
          <w:szCs w:val="30"/>
        </w:rPr>
      </w:pPr>
      <w:r w:rsidRPr="0047077D">
        <w:rPr>
          <w:rFonts w:ascii="仿宋_GB2312" w:eastAsia="仿宋_GB2312"/>
          <w:sz w:val="30"/>
          <w:szCs w:val="30"/>
        </w:rPr>
        <w:t>1.</w:t>
      </w:r>
      <w:r w:rsidRPr="0047077D">
        <w:rPr>
          <w:rFonts w:ascii="仿宋_GB2312" w:eastAsia="仿宋_GB2312" w:hAnsi="宋体" w:hint="eastAsia"/>
          <w:sz w:val="30"/>
          <w:szCs w:val="30"/>
        </w:rPr>
        <w:t>基础教育组</w:t>
      </w:r>
    </w:p>
    <w:p w:rsidR="00802B99" w:rsidRDefault="00802B99" w:rsidP="00BB3000">
      <w:pPr>
        <w:ind w:firstLineChars="200" w:firstLine="31680"/>
        <w:rPr>
          <w:rFonts w:ascii="仿宋_GB2312" w:eastAsia="仿宋_GB2312" w:hAnsi="宋体"/>
          <w:sz w:val="30"/>
          <w:szCs w:val="30"/>
        </w:rPr>
      </w:pPr>
      <w:r w:rsidRPr="0047077D">
        <w:rPr>
          <w:rFonts w:ascii="仿宋_GB2312" w:eastAsia="仿宋_GB2312" w:hAnsi="宋体" w:hint="eastAsia"/>
          <w:sz w:val="30"/>
          <w:szCs w:val="30"/>
        </w:rPr>
        <w:t>由各</w:t>
      </w:r>
      <w:r>
        <w:rPr>
          <w:rFonts w:ascii="仿宋_GB2312" w:eastAsia="仿宋_GB2312" w:hAnsi="宋体" w:hint="eastAsia"/>
          <w:sz w:val="30"/>
          <w:szCs w:val="30"/>
        </w:rPr>
        <w:t>省辖市教育部门遴选推荐，以市为单位</w:t>
      </w:r>
      <w:r w:rsidRPr="000473E4">
        <w:rPr>
          <w:rFonts w:ascii="仿宋_GB2312" w:eastAsia="仿宋_GB2312" w:hAnsi="宋体" w:hint="eastAsia"/>
          <w:sz w:val="30"/>
          <w:szCs w:val="30"/>
        </w:rPr>
        <w:t>通过河南省教育信息化评选活动网站</w:t>
      </w:r>
      <w:r w:rsidRPr="00794389">
        <w:rPr>
          <w:rFonts w:eastAsia="仿宋_GB2312" w:hint="eastAsia"/>
          <w:sz w:val="30"/>
          <w:szCs w:val="30"/>
        </w:rPr>
        <w:t>（</w:t>
      </w:r>
      <w:r w:rsidRPr="00794389">
        <w:rPr>
          <w:rFonts w:eastAsia="仿宋_GB2312"/>
          <w:sz w:val="30"/>
          <w:szCs w:val="30"/>
        </w:rPr>
        <w:t>http://hd.hner.cn</w:t>
      </w:r>
      <w:r w:rsidRPr="00794389">
        <w:rPr>
          <w:rFonts w:eastAsia="仿宋_GB2312" w:hint="eastAsia"/>
          <w:sz w:val="30"/>
          <w:szCs w:val="30"/>
        </w:rPr>
        <w:t>）</w:t>
      </w:r>
      <w:r>
        <w:rPr>
          <w:rFonts w:ascii="仿宋_GB2312" w:eastAsia="仿宋_GB2312" w:hAnsi="宋体" w:hint="eastAsia"/>
          <w:sz w:val="30"/>
          <w:szCs w:val="30"/>
        </w:rPr>
        <w:t>统一上传</w:t>
      </w:r>
      <w:r w:rsidRPr="000473E4">
        <w:rPr>
          <w:rFonts w:ascii="仿宋_GB2312" w:eastAsia="仿宋_GB2312" w:hAnsi="宋体" w:hint="eastAsia"/>
          <w:sz w:val="30"/>
          <w:szCs w:val="30"/>
        </w:rPr>
        <w:t>报送</w:t>
      </w:r>
      <w:r>
        <w:rPr>
          <w:rFonts w:ascii="仿宋_GB2312" w:eastAsia="仿宋_GB2312" w:hAnsi="宋体" w:hint="eastAsia"/>
          <w:sz w:val="30"/>
          <w:szCs w:val="30"/>
        </w:rPr>
        <w:t>。</w:t>
      </w:r>
    </w:p>
    <w:p w:rsidR="00802B99" w:rsidRPr="001D5A9E" w:rsidRDefault="00802B99" w:rsidP="001D5A9E">
      <w:pPr>
        <w:ind w:firstLineChars="200" w:firstLine="31680"/>
        <w:rPr>
          <w:rFonts w:ascii="仿宋_GB2312" w:eastAsia="仿宋_GB2312" w:hAnsi="宋体"/>
          <w:sz w:val="30"/>
          <w:szCs w:val="30"/>
        </w:rPr>
      </w:pPr>
      <w:r>
        <w:rPr>
          <w:rFonts w:ascii="仿宋_GB2312" w:eastAsia="仿宋_GB2312" w:hAnsi="宋体" w:hint="eastAsia"/>
          <w:sz w:val="30"/>
          <w:szCs w:val="30"/>
        </w:rPr>
        <w:t>本组参赛作品</w:t>
      </w:r>
      <w:r w:rsidRPr="001D5A9E">
        <w:rPr>
          <w:rFonts w:ascii="仿宋_GB2312" w:eastAsia="仿宋_GB2312" w:hAnsi="宋体" w:hint="eastAsia"/>
          <w:sz w:val="30"/>
          <w:szCs w:val="30"/>
        </w:rPr>
        <w:t>在省内</w:t>
      </w:r>
      <w:r>
        <w:rPr>
          <w:rFonts w:ascii="仿宋_GB2312" w:eastAsia="仿宋_GB2312" w:hAnsi="宋体" w:hint="eastAsia"/>
          <w:sz w:val="30"/>
          <w:szCs w:val="30"/>
        </w:rPr>
        <w:t>竞赛</w:t>
      </w:r>
      <w:r w:rsidRPr="001D5A9E">
        <w:rPr>
          <w:rFonts w:ascii="仿宋_GB2312" w:eastAsia="仿宋_GB2312" w:hAnsi="宋体" w:hint="eastAsia"/>
          <w:sz w:val="30"/>
          <w:szCs w:val="30"/>
        </w:rPr>
        <w:t>选拔的基础上，由</w:t>
      </w:r>
      <w:r>
        <w:rPr>
          <w:rFonts w:ascii="仿宋_GB2312" w:eastAsia="仿宋_GB2312" w:hAnsi="宋体" w:hint="eastAsia"/>
          <w:sz w:val="30"/>
          <w:szCs w:val="30"/>
        </w:rPr>
        <w:t>我省竞赛</w:t>
      </w:r>
      <w:r w:rsidRPr="001D5A9E">
        <w:rPr>
          <w:rFonts w:ascii="仿宋_GB2312" w:eastAsia="仿宋_GB2312" w:hAnsi="宋体" w:hint="eastAsia"/>
          <w:sz w:val="30"/>
          <w:szCs w:val="30"/>
        </w:rPr>
        <w:t>办公室按全国</w:t>
      </w:r>
      <w:r>
        <w:rPr>
          <w:rFonts w:ascii="仿宋_GB2312" w:eastAsia="仿宋_GB2312" w:hAnsi="宋体" w:hint="eastAsia"/>
          <w:sz w:val="30"/>
          <w:szCs w:val="30"/>
        </w:rPr>
        <w:t>竞赛</w:t>
      </w:r>
      <w:r w:rsidRPr="001D5A9E">
        <w:rPr>
          <w:rFonts w:ascii="仿宋_GB2312" w:eastAsia="仿宋_GB2312" w:hAnsi="宋体" w:hint="eastAsia"/>
          <w:sz w:val="30"/>
          <w:szCs w:val="30"/>
        </w:rPr>
        <w:t>组委会分配名额推荐</w:t>
      </w:r>
      <w:r>
        <w:rPr>
          <w:rFonts w:ascii="仿宋_GB2312" w:eastAsia="仿宋_GB2312" w:hAnsi="宋体" w:hint="eastAsia"/>
          <w:sz w:val="30"/>
          <w:szCs w:val="30"/>
        </w:rPr>
        <w:t>参加全国大奖赛</w:t>
      </w:r>
      <w:r w:rsidRPr="001D5A9E">
        <w:rPr>
          <w:rFonts w:ascii="仿宋_GB2312" w:eastAsia="仿宋_GB2312" w:hAnsi="宋体" w:hint="eastAsia"/>
          <w:sz w:val="30"/>
          <w:szCs w:val="30"/>
        </w:rPr>
        <w:t>。</w:t>
      </w:r>
    </w:p>
    <w:p w:rsidR="00802B99" w:rsidRPr="0047077D" w:rsidRDefault="00802B99" w:rsidP="00BB3000">
      <w:pPr>
        <w:ind w:firstLineChars="200" w:firstLine="31680"/>
        <w:rPr>
          <w:rFonts w:ascii="仿宋_GB2312" w:eastAsia="仿宋_GB2312" w:hAnsi="宋体"/>
          <w:sz w:val="30"/>
          <w:szCs w:val="30"/>
        </w:rPr>
      </w:pPr>
      <w:r w:rsidRPr="0047077D">
        <w:rPr>
          <w:rFonts w:ascii="仿宋_GB2312" w:eastAsia="仿宋_GB2312"/>
          <w:sz w:val="30"/>
          <w:szCs w:val="30"/>
        </w:rPr>
        <w:t>2.</w:t>
      </w:r>
      <w:r w:rsidRPr="0047077D">
        <w:rPr>
          <w:rFonts w:ascii="仿宋_GB2312" w:eastAsia="仿宋_GB2312" w:hAnsi="宋体" w:hint="eastAsia"/>
          <w:sz w:val="30"/>
          <w:szCs w:val="30"/>
        </w:rPr>
        <w:t>中等职业教育</w:t>
      </w:r>
      <w:r>
        <w:rPr>
          <w:rFonts w:ascii="仿宋_GB2312" w:eastAsia="仿宋_GB2312" w:hAnsi="宋体" w:hint="eastAsia"/>
          <w:sz w:val="30"/>
          <w:szCs w:val="30"/>
        </w:rPr>
        <w:t>和</w:t>
      </w:r>
      <w:r w:rsidRPr="0047077D">
        <w:rPr>
          <w:rFonts w:ascii="仿宋_GB2312" w:eastAsia="仿宋_GB2312" w:hAnsi="宋体" w:hint="eastAsia"/>
          <w:sz w:val="30"/>
          <w:szCs w:val="30"/>
        </w:rPr>
        <w:t>高等教育组</w:t>
      </w:r>
    </w:p>
    <w:p w:rsidR="00802B99" w:rsidRDefault="00802B99" w:rsidP="00BB3000">
      <w:pPr>
        <w:ind w:firstLineChars="200" w:firstLine="31680"/>
        <w:rPr>
          <w:rFonts w:ascii="仿宋_GB2312" w:eastAsia="仿宋_GB2312" w:hAnsi="宋体"/>
          <w:sz w:val="30"/>
          <w:szCs w:val="30"/>
        </w:rPr>
      </w:pPr>
      <w:r w:rsidRPr="000473E4">
        <w:rPr>
          <w:rFonts w:ascii="仿宋_GB2312" w:eastAsia="仿宋_GB2312" w:hAnsi="宋体" w:hint="eastAsia"/>
          <w:sz w:val="30"/>
          <w:szCs w:val="30"/>
        </w:rPr>
        <w:t>通过河南省教育信息化评选活动网站</w:t>
      </w:r>
      <w:r w:rsidRPr="00794389">
        <w:rPr>
          <w:rFonts w:eastAsia="仿宋_GB2312" w:hint="eastAsia"/>
          <w:sz w:val="30"/>
          <w:szCs w:val="30"/>
        </w:rPr>
        <w:t>（</w:t>
      </w:r>
      <w:r w:rsidRPr="00794389">
        <w:rPr>
          <w:rFonts w:eastAsia="仿宋_GB2312"/>
          <w:sz w:val="30"/>
          <w:szCs w:val="30"/>
        </w:rPr>
        <w:t>http://hd.hner.cn</w:t>
      </w:r>
      <w:r w:rsidRPr="00794389">
        <w:rPr>
          <w:rFonts w:eastAsia="仿宋_GB2312" w:hint="eastAsia"/>
          <w:sz w:val="30"/>
          <w:szCs w:val="30"/>
        </w:rPr>
        <w:t>）</w:t>
      </w:r>
      <w:r>
        <w:rPr>
          <w:rFonts w:eastAsia="仿宋_GB2312" w:hint="eastAsia"/>
          <w:sz w:val="30"/>
          <w:szCs w:val="30"/>
        </w:rPr>
        <w:t>上传</w:t>
      </w:r>
      <w:r w:rsidRPr="000473E4">
        <w:rPr>
          <w:rFonts w:ascii="仿宋_GB2312" w:eastAsia="仿宋_GB2312" w:hAnsi="宋体" w:hint="eastAsia"/>
          <w:sz w:val="30"/>
          <w:szCs w:val="30"/>
        </w:rPr>
        <w:t>报送</w:t>
      </w:r>
      <w:r>
        <w:rPr>
          <w:rFonts w:ascii="仿宋_GB2312" w:eastAsia="仿宋_GB2312" w:hAnsi="宋体" w:hint="eastAsia"/>
          <w:sz w:val="30"/>
          <w:szCs w:val="30"/>
        </w:rPr>
        <w:t>。</w:t>
      </w:r>
    </w:p>
    <w:p w:rsidR="00802B99" w:rsidRDefault="00802B99" w:rsidP="00BB3000">
      <w:pPr>
        <w:ind w:firstLineChars="200" w:firstLine="31680"/>
        <w:rPr>
          <w:rFonts w:eastAsia="仿宋_GB2312"/>
          <w:sz w:val="30"/>
          <w:szCs w:val="30"/>
        </w:rPr>
      </w:pPr>
      <w:r w:rsidRPr="00794389">
        <w:rPr>
          <w:rFonts w:eastAsia="仿宋_GB2312" w:hint="eastAsia"/>
          <w:sz w:val="30"/>
          <w:szCs w:val="30"/>
        </w:rPr>
        <w:t>省直属中等职业学校以学校为单位</w:t>
      </w:r>
      <w:r>
        <w:rPr>
          <w:rFonts w:eastAsia="仿宋_GB2312" w:hint="eastAsia"/>
          <w:sz w:val="30"/>
          <w:szCs w:val="30"/>
        </w:rPr>
        <w:t>，</w:t>
      </w:r>
      <w:r w:rsidRPr="00794389">
        <w:rPr>
          <w:rFonts w:eastAsia="仿宋_GB2312" w:hint="eastAsia"/>
          <w:sz w:val="30"/>
          <w:szCs w:val="30"/>
        </w:rPr>
        <w:t>其他中等职业学校由各省辖市教育部门统一报送。</w:t>
      </w:r>
    </w:p>
    <w:p w:rsidR="00802B99" w:rsidRDefault="00802B99" w:rsidP="00BB3000">
      <w:pPr>
        <w:ind w:firstLineChars="200" w:firstLine="31680"/>
        <w:rPr>
          <w:rFonts w:eastAsia="仿宋_GB2312"/>
          <w:sz w:val="30"/>
          <w:szCs w:val="30"/>
        </w:rPr>
      </w:pPr>
      <w:r w:rsidRPr="00794389">
        <w:rPr>
          <w:rFonts w:eastAsia="仿宋_GB2312" w:hint="eastAsia"/>
          <w:sz w:val="30"/>
          <w:szCs w:val="30"/>
        </w:rPr>
        <w:t>高等学校以学校为单位</w:t>
      </w:r>
      <w:r>
        <w:rPr>
          <w:rFonts w:eastAsia="仿宋_GB2312" w:hint="eastAsia"/>
          <w:sz w:val="30"/>
          <w:szCs w:val="30"/>
        </w:rPr>
        <w:t>统一报送。</w:t>
      </w:r>
    </w:p>
    <w:p w:rsidR="00802B99" w:rsidRDefault="00802B99" w:rsidP="000473E4">
      <w:pPr>
        <w:ind w:firstLineChars="200" w:firstLine="31680"/>
        <w:rPr>
          <w:rFonts w:ascii="仿宋_GB2312" w:eastAsia="仿宋_GB2312" w:hAnsi="宋体"/>
          <w:sz w:val="30"/>
          <w:szCs w:val="30"/>
        </w:rPr>
      </w:pPr>
      <w:r w:rsidRPr="000473E4">
        <w:rPr>
          <w:rFonts w:ascii="仿宋_GB2312" w:eastAsia="仿宋_GB2312" w:hAnsi="宋体" w:hint="eastAsia"/>
          <w:sz w:val="30"/>
          <w:szCs w:val="30"/>
        </w:rPr>
        <w:t>各中等职业学校</w:t>
      </w:r>
      <w:r>
        <w:rPr>
          <w:rFonts w:ascii="仿宋_GB2312" w:eastAsia="仿宋_GB2312" w:hAnsi="宋体" w:hint="eastAsia"/>
          <w:sz w:val="30"/>
          <w:szCs w:val="30"/>
        </w:rPr>
        <w:t>和高等学校的</w:t>
      </w:r>
      <w:r w:rsidRPr="000473E4">
        <w:rPr>
          <w:rFonts w:ascii="仿宋_GB2312" w:eastAsia="仿宋_GB2312" w:hAnsi="宋体" w:hint="eastAsia"/>
          <w:sz w:val="30"/>
          <w:szCs w:val="30"/>
        </w:rPr>
        <w:t>参赛作品</w:t>
      </w:r>
      <w:r>
        <w:rPr>
          <w:rFonts w:ascii="仿宋_GB2312" w:eastAsia="仿宋_GB2312" w:hAnsi="宋体" w:hint="eastAsia"/>
          <w:sz w:val="30"/>
          <w:szCs w:val="30"/>
        </w:rPr>
        <w:t>，</w:t>
      </w:r>
      <w:r w:rsidRPr="000473E4">
        <w:rPr>
          <w:rFonts w:ascii="仿宋_GB2312" w:eastAsia="仿宋_GB2312" w:hAnsi="宋体" w:hint="eastAsia"/>
          <w:sz w:val="30"/>
          <w:szCs w:val="30"/>
        </w:rPr>
        <w:t>经所在学校同意并盖章后，</w:t>
      </w:r>
      <w:r>
        <w:rPr>
          <w:rFonts w:ascii="仿宋_GB2312" w:eastAsia="仿宋_GB2312" w:hAnsi="宋体" w:hint="eastAsia"/>
          <w:sz w:val="30"/>
          <w:szCs w:val="30"/>
        </w:rPr>
        <w:t>也</w:t>
      </w:r>
      <w:r w:rsidRPr="000473E4">
        <w:rPr>
          <w:rFonts w:ascii="仿宋_GB2312" w:eastAsia="仿宋_GB2312" w:hAnsi="宋体" w:hint="eastAsia"/>
          <w:sz w:val="30"/>
          <w:szCs w:val="30"/>
        </w:rPr>
        <w:t>可直接报送全国大奖赛组委会办公室</w:t>
      </w:r>
      <w:r>
        <w:rPr>
          <w:rFonts w:ascii="仿宋_GB2312" w:eastAsia="仿宋_GB2312" w:hAnsi="宋体" w:hint="eastAsia"/>
          <w:sz w:val="30"/>
          <w:szCs w:val="30"/>
        </w:rPr>
        <w:t>参加全国比赛，报送要求可查阅相关网站（</w:t>
      </w:r>
      <w:r w:rsidRPr="000473E4">
        <w:rPr>
          <w:rFonts w:ascii="仿宋_GB2312" w:eastAsia="仿宋_GB2312" w:hAnsi="宋体"/>
          <w:sz w:val="30"/>
          <w:szCs w:val="30"/>
        </w:rPr>
        <w:t>http://www.mtsa1998.com.cn</w:t>
      </w:r>
      <w:r>
        <w:rPr>
          <w:rFonts w:ascii="仿宋_GB2312" w:eastAsia="仿宋_GB2312" w:hAnsi="宋体" w:hint="eastAsia"/>
          <w:sz w:val="30"/>
          <w:szCs w:val="30"/>
        </w:rPr>
        <w:t>）。</w:t>
      </w:r>
    </w:p>
    <w:p w:rsidR="00802B99" w:rsidRPr="00444F72" w:rsidRDefault="00802B99" w:rsidP="00BB3000">
      <w:pPr>
        <w:ind w:firstLineChars="200" w:firstLine="31680"/>
        <w:rPr>
          <w:rFonts w:ascii="仿宋_GB2312" w:eastAsia="仿宋_GB2312"/>
          <w:b/>
          <w:bCs/>
          <w:sz w:val="30"/>
          <w:szCs w:val="30"/>
        </w:rPr>
      </w:pPr>
      <w:bookmarkStart w:id="9" w:name="_Toc101167283"/>
      <w:r w:rsidRPr="00444F72">
        <w:rPr>
          <w:rFonts w:ascii="仿宋_GB2312" w:eastAsia="仿宋_GB2312" w:hint="eastAsia"/>
          <w:b/>
          <w:bCs/>
          <w:sz w:val="30"/>
          <w:szCs w:val="30"/>
        </w:rPr>
        <w:t>（二）报送</w:t>
      </w:r>
      <w:bookmarkEnd w:id="9"/>
      <w:r w:rsidRPr="00444F72">
        <w:rPr>
          <w:rFonts w:ascii="仿宋_GB2312" w:eastAsia="仿宋_GB2312" w:hint="eastAsia"/>
          <w:b/>
          <w:bCs/>
          <w:sz w:val="30"/>
          <w:szCs w:val="30"/>
        </w:rPr>
        <w:t>时间、方式及评审费</w:t>
      </w:r>
    </w:p>
    <w:p w:rsidR="00802B99" w:rsidRPr="0047077D" w:rsidRDefault="00802B99" w:rsidP="00BB3000">
      <w:pPr>
        <w:ind w:firstLineChars="200" w:firstLine="31680"/>
        <w:rPr>
          <w:rFonts w:ascii="仿宋_GB2312" w:eastAsia="仿宋_GB2312"/>
          <w:sz w:val="30"/>
          <w:szCs w:val="30"/>
        </w:rPr>
      </w:pPr>
      <w:r w:rsidRPr="0047077D">
        <w:rPr>
          <w:rFonts w:ascii="仿宋_GB2312" w:eastAsia="仿宋_GB2312"/>
          <w:sz w:val="30"/>
          <w:szCs w:val="30"/>
        </w:rPr>
        <w:t>1.</w:t>
      </w:r>
      <w:r w:rsidRPr="0047077D">
        <w:rPr>
          <w:rFonts w:ascii="仿宋_GB2312" w:eastAsia="仿宋_GB2312" w:hint="eastAsia"/>
          <w:sz w:val="30"/>
          <w:szCs w:val="30"/>
        </w:rPr>
        <w:t>报送时间、方式</w:t>
      </w:r>
    </w:p>
    <w:p w:rsidR="00802B99" w:rsidRPr="001D5A9E" w:rsidRDefault="00802B99" w:rsidP="001D5A9E">
      <w:pPr>
        <w:ind w:firstLineChars="200" w:firstLine="31680"/>
        <w:rPr>
          <w:rFonts w:ascii="仿宋_GB2312" w:eastAsia="仿宋_GB2312"/>
          <w:sz w:val="30"/>
          <w:szCs w:val="30"/>
        </w:rPr>
      </w:pPr>
      <w:r>
        <w:rPr>
          <w:rFonts w:ascii="仿宋_GB2312" w:eastAsia="仿宋_GB2312" w:hint="eastAsia"/>
          <w:sz w:val="30"/>
          <w:szCs w:val="30"/>
        </w:rPr>
        <w:t>为方便开展工作，各组织单位需加入“河南省教育信息化”</w:t>
      </w:r>
      <w:r>
        <w:rPr>
          <w:rFonts w:ascii="仿宋_GB2312" w:eastAsia="仿宋_GB2312"/>
          <w:sz w:val="30"/>
          <w:szCs w:val="30"/>
        </w:rPr>
        <w:t>QQ</w:t>
      </w:r>
      <w:r>
        <w:rPr>
          <w:rFonts w:ascii="仿宋_GB2312" w:eastAsia="仿宋_GB2312" w:hint="eastAsia"/>
          <w:sz w:val="30"/>
          <w:szCs w:val="30"/>
        </w:rPr>
        <w:t>群，群号：</w:t>
      </w:r>
      <w:r>
        <w:rPr>
          <w:rFonts w:ascii="仿宋_GB2312" w:eastAsia="仿宋_GB2312"/>
          <w:sz w:val="30"/>
          <w:szCs w:val="30"/>
        </w:rPr>
        <w:t>256478347</w:t>
      </w:r>
      <w:r>
        <w:rPr>
          <w:rFonts w:ascii="仿宋_GB2312" w:eastAsia="仿宋_GB2312" w:hint="eastAsia"/>
          <w:sz w:val="30"/>
          <w:szCs w:val="30"/>
        </w:rPr>
        <w:t>，该群将于</w:t>
      </w:r>
      <w:r>
        <w:rPr>
          <w:rFonts w:ascii="仿宋_GB2312" w:eastAsia="仿宋_GB2312"/>
          <w:sz w:val="30"/>
          <w:szCs w:val="30"/>
        </w:rPr>
        <w:t>5</w:t>
      </w:r>
      <w:r>
        <w:rPr>
          <w:rFonts w:ascii="仿宋_GB2312" w:eastAsia="仿宋_GB2312" w:hint="eastAsia"/>
          <w:sz w:val="30"/>
          <w:szCs w:val="30"/>
        </w:rPr>
        <w:t>月中旬发布上传作品激活账号。该群不接受个人用户加入。</w:t>
      </w:r>
    </w:p>
    <w:p w:rsidR="00802B99" w:rsidRDefault="00802B99" w:rsidP="00BB3000">
      <w:pPr>
        <w:ind w:firstLineChars="200" w:firstLine="31680"/>
        <w:rPr>
          <w:rFonts w:ascii="仿宋_GB2312" w:eastAsia="仿宋_GB2312"/>
          <w:sz w:val="30"/>
          <w:szCs w:val="30"/>
        </w:rPr>
      </w:pPr>
      <w:smartTag w:uri="urn:schemas-microsoft-com:office:smarttags" w:element="chsdate">
        <w:smartTagPr>
          <w:attr w:name="IsROCDate" w:val="False"/>
          <w:attr w:name="IsLunarDate" w:val="False"/>
          <w:attr w:name="Day" w:val="10"/>
          <w:attr w:name="Month" w:val="6"/>
          <w:attr w:name="Year" w:val="2015"/>
        </w:smartTagPr>
        <w:r>
          <w:rPr>
            <w:rFonts w:ascii="仿宋_GB2312" w:eastAsia="仿宋_GB2312"/>
            <w:sz w:val="30"/>
            <w:szCs w:val="30"/>
          </w:rPr>
          <w:t>6</w:t>
        </w:r>
        <w:r>
          <w:rPr>
            <w:rFonts w:ascii="仿宋_GB2312" w:eastAsia="仿宋_GB2312" w:hint="eastAsia"/>
            <w:sz w:val="30"/>
            <w:szCs w:val="30"/>
          </w:rPr>
          <w:t>月</w:t>
        </w:r>
        <w:r>
          <w:rPr>
            <w:rFonts w:ascii="仿宋_GB2312" w:eastAsia="仿宋_GB2312"/>
            <w:sz w:val="30"/>
            <w:szCs w:val="30"/>
          </w:rPr>
          <w:t>10</w:t>
        </w:r>
        <w:r>
          <w:rPr>
            <w:rFonts w:ascii="仿宋_GB2312" w:eastAsia="仿宋_GB2312" w:hint="eastAsia"/>
            <w:sz w:val="30"/>
            <w:szCs w:val="30"/>
          </w:rPr>
          <w:t>日</w:t>
        </w:r>
      </w:smartTag>
      <w:r>
        <w:rPr>
          <w:rFonts w:ascii="仿宋_GB2312" w:eastAsia="仿宋_GB2312" w:hint="eastAsia"/>
          <w:sz w:val="30"/>
          <w:szCs w:val="30"/>
        </w:rPr>
        <w:t>前，各组织单位</w:t>
      </w:r>
      <w:r w:rsidRPr="0047077D">
        <w:rPr>
          <w:rFonts w:ascii="仿宋_GB2312" w:eastAsia="仿宋_GB2312" w:hint="eastAsia"/>
          <w:sz w:val="30"/>
          <w:szCs w:val="30"/>
        </w:rPr>
        <w:t>登录“</w:t>
      </w:r>
      <w:r w:rsidRPr="000473E4">
        <w:rPr>
          <w:rFonts w:ascii="仿宋_GB2312" w:eastAsia="仿宋_GB2312" w:hAnsi="宋体" w:hint="eastAsia"/>
          <w:sz w:val="30"/>
          <w:szCs w:val="30"/>
        </w:rPr>
        <w:t>河南省教育信息化评选活动网站</w:t>
      </w:r>
      <w:r w:rsidRPr="00794389">
        <w:rPr>
          <w:rFonts w:eastAsia="仿宋_GB2312" w:hint="eastAsia"/>
          <w:sz w:val="30"/>
          <w:szCs w:val="30"/>
        </w:rPr>
        <w:t>（</w:t>
      </w:r>
      <w:r w:rsidRPr="00794389">
        <w:rPr>
          <w:rFonts w:eastAsia="仿宋_GB2312"/>
          <w:sz w:val="30"/>
          <w:szCs w:val="30"/>
        </w:rPr>
        <w:t>http://hd.hner.cn</w:t>
      </w:r>
      <w:r w:rsidRPr="00794389">
        <w:rPr>
          <w:rFonts w:eastAsia="仿宋_GB2312" w:hint="eastAsia"/>
          <w:sz w:val="30"/>
          <w:szCs w:val="30"/>
        </w:rPr>
        <w:t>）</w:t>
      </w:r>
      <w:r w:rsidRPr="0047077D">
        <w:rPr>
          <w:rFonts w:ascii="仿宋_GB2312" w:eastAsia="仿宋_GB2312" w:hint="eastAsia"/>
          <w:sz w:val="30"/>
          <w:szCs w:val="30"/>
        </w:rPr>
        <w:t>”进行网上报名、上传参赛作品</w:t>
      </w:r>
      <w:r>
        <w:rPr>
          <w:rFonts w:ascii="仿宋_GB2312" w:eastAsia="仿宋_GB2312" w:hint="eastAsia"/>
          <w:sz w:val="30"/>
          <w:szCs w:val="30"/>
        </w:rPr>
        <w:t>，逾期不再受理</w:t>
      </w:r>
      <w:r w:rsidRPr="0047077D">
        <w:rPr>
          <w:rFonts w:ascii="仿宋_GB2312" w:eastAsia="仿宋_GB2312" w:hint="eastAsia"/>
          <w:sz w:val="30"/>
          <w:szCs w:val="30"/>
        </w:rPr>
        <w:t>。</w:t>
      </w:r>
    </w:p>
    <w:p w:rsidR="00802B99" w:rsidRPr="0047077D" w:rsidRDefault="00802B99" w:rsidP="00BB3000">
      <w:pPr>
        <w:ind w:firstLineChars="200" w:firstLine="31680"/>
        <w:rPr>
          <w:rStyle w:val="Heading3Char"/>
          <w:rFonts w:ascii="仿宋_GB2312" w:eastAsia="仿宋_GB2312"/>
          <w:b w:val="0"/>
          <w:bCs/>
          <w:sz w:val="30"/>
          <w:szCs w:val="30"/>
        </w:rPr>
      </w:pPr>
      <w:r w:rsidRPr="0047077D">
        <w:rPr>
          <w:rStyle w:val="Heading3Char"/>
          <w:rFonts w:ascii="仿宋_GB2312" w:eastAsia="仿宋_GB2312"/>
          <w:b w:val="0"/>
          <w:bCs/>
          <w:sz w:val="30"/>
          <w:szCs w:val="30"/>
        </w:rPr>
        <w:t>2.</w:t>
      </w:r>
      <w:r w:rsidRPr="0047077D">
        <w:rPr>
          <w:rStyle w:val="Heading3Char"/>
          <w:rFonts w:ascii="仿宋_GB2312" w:eastAsia="仿宋_GB2312" w:hint="eastAsia"/>
          <w:b w:val="0"/>
          <w:bCs/>
          <w:sz w:val="30"/>
          <w:szCs w:val="30"/>
        </w:rPr>
        <w:t>评审费</w:t>
      </w:r>
    </w:p>
    <w:p w:rsidR="00802B99" w:rsidRDefault="00802B99" w:rsidP="00BB3000">
      <w:pPr>
        <w:ind w:firstLineChars="200" w:firstLine="31680"/>
        <w:rPr>
          <w:rStyle w:val="Heading3Char"/>
          <w:rFonts w:ascii="仿宋_GB2312" w:eastAsia="仿宋_GB2312"/>
          <w:b w:val="0"/>
          <w:bCs/>
          <w:sz w:val="30"/>
          <w:szCs w:val="30"/>
        </w:rPr>
      </w:pPr>
      <w:r w:rsidRPr="0047077D">
        <w:rPr>
          <w:rStyle w:val="Heading3Char"/>
          <w:rFonts w:ascii="仿宋_GB2312" w:eastAsia="仿宋_GB2312" w:hint="eastAsia"/>
          <w:b w:val="0"/>
          <w:bCs/>
          <w:sz w:val="30"/>
          <w:szCs w:val="30"/>
        </w:rPr>
        <w:t>每件参赛作品需缴纳评审费</w:t>
      </w:r>
      <w:r w:rsidRPr="0047077D">
        <w:rPr>
          <w:rStyle w:val="Heading3Char"/>
          <w:rFonts w:ascii="仿宋_GB2312" w:eastAsia="仿宋_GB2312"/>
          <w:b w:val="0"/>
          <w:bCs/>
          <w:sz w:val="30"/>
          <w:szCs w:val="30"/>
        </w:rPr>
        <w:t>300</w:t>
      </w:r>
      <w:r w:rsidRPr="0047077D">
        <w:rPr>
          <w:rStyle w:val="Heading3Char"/>
          <w:rFonts w:ascii="仿宋_GB2312" w:eastAsia="仿宋_GB2312" w:hint="eastAsia"/>
          <w:b w:val="0"/>
          <w:bCs/>
          <w:sz w:val="30"/>
          <w:szCs w:val="30"/>
        </w:rPr>
        <w:t>元。网上报名信息提交成功后进行网上缴费。缴费后务必</w:t>
      </w:r>
      <w:r>
        <w:rPr>
          <w:rStyle w:val="Heading3Char"/>
          <w:rFonts w:ascii="仿宋_GB2312" w:eastAsia="仿宋_GB2312" w:hint="eastAsia"/>
          <w:b w:val="0"/>
          <w:bCs/>
          <w:sz w:val="30"/>
          <w:szCs w:val="30"/>
        </w:rPr>
        <w:t>准确详细填写</w:t>
      </w:r>
      <w:r w:rsidRPr="0047077D">
        <w:rPr>
          <w:rStyle w:val="Heading3Char"/>
          <w:rFonts w:ascii="仿宋_GB2312" w:eastAsia="仿宋_GB2312" w:hint="eastAsia"/>
          <w:b w:val="0"/>
          <w:bCs/>
          <w:sz w:val="30"/>
          <w:szCs w:val="30"/>
        </w:rPr>
        <w:t>发票</w:t>
      </w:r>
      <w:r>
        <w:rPr>
          <w:rStyle w:val="Heading3Char"/>
          <w:rFonts w:ascii="仿宋_GB2312" w:eastAsia="仿宋_GB2312" w:hint="eastAsia"/>
          <w:b w:val="0"/>
          <w:bCs/>
          <w:sz w:val="30"/>
          <w:szCs w:val="30"/>
        </w:rPr>
        <w:t>抬头和收件人信息。收款单位名称：河南省电化教育馆，账号：</w:t>
      </w:r>
      <w:r>
        <w:rPr>
          <w:rStyle w:val="Heading3Char"/>
          <w:rFonts w:ascii="仿宋_GB2312" w:eastAsia="仿宋_GB2312"/>
          <w:b w:val="0"/>
          <w:bCs/>
          <w:sz w:val="30"/>
          <w:szCs w:val="30"/>
        </w:rPr>
        <w:t>411060100018001311125</w:t>
      </w:r>
      <w:r>
        <w:rPr>
          <w:rStyle w:val="Heading3Char"/>
          <w:rFonts w:ascii="仿宋_GB2312" w:eastAsia="仿宋_GB2312" w:hint="eastAsia"/>
          <w:b w:val="0"/>
          <w:bCs/>
          <w:sz w:val="30"/>
          <w:szCs w:val="30"/>
        </w:rPr>
        <w:t>，开户行：交通银行郑州城北路支行</w:t>
      </w:r>
      <w:r w:rsidRPr="0047077D">
        <w:rPr>
          <w:rStyle w:val="Heading3Char"/>
          <w:rFonts w:ascii="仿宋_GB2312" w:eastAsia="仿宋_GB2312" w:hint="eastAsia"/>
          <w:b w:val="0"/>
          <w:bCs/>
          <w:sz w:val="30"/>
          <w:szCs w:val="30"/>
        </w:rPr>
        <w:t>。</w:t>
      </w:r>
    </w:p>
    <w:p w:rsidR="00802B99" w:rsidRPr="0047077D" w:rsidRDefault="00802B99" w:rsidP="00BB3000">
      <w:pPr>
        <w:ind w:firstLineChars="200" w:firstLine="31680"/>
        <w:rPr>
          <w:rFonts w:ascii="黑体" w:eastAsia="黑体" w:hAnsi="黑体"/>
          <w:sz w:val="30"/>
          <w:szCs w:val="30"/>
        </w:rPr>
      </w:pPr>
      <w:bookmarkStart w:id="10" w:name="_Toc94346063"/>
      <w:bookmarkStart w:id="11" w:name="_Toc101167289"/>
      <w:r w:rsidRPr="0047077D">
        <w:rPr>
          <w:rFonts w:ascii="黑体" w:eastAsia="黑体" w:hAnsi="黑体" w:hint="eastAsia"/>
          <w:sz w:val="30"/>
          <w:szCs w:val="30"/>
        </w:rPr>
        <w:t>四、</w:t>
      </w:r>
      <w:bookmarkEnd w:id="10"/>
      <w:bookmarkEnd w:id="11"/>
      <w:r w:rsidRPr="0047077D">
        <w:rPr>
          <w:rFonts w:ascii="黑体" w:eastAsia="黑体" w:hAnsi="黑体" w:hint="eastAsia"/>
          <w:sz w:val="30"/>
          <w:szCs w:val="30"/>
        </w:rPr>
        <w:t>奖项设置</w:t>
      </w:r>
    </w:p>
    <w:p w:rsidR="00802B99" w:rsidRPr="0047077D" w:rsidRDefault="00802B99" w:rsidP="00893475">
      <w:pPr>
        <w:ind w:firstLineChars="200" w:firstLine="31680"/>
        <w:rPr>
          <w:rFonts w:ascii="仿宋_GB2312" w:eastAsia="仿宋_GB2312" w:hAnsi="宋体"/>
          <w:sz w:val="30"/>
          <w:szCs w:val="30"/>
        </w:rPr>
      </w:pPr>
      <w:bookmarkStart w:id="12" w:name="_Toc101167299"/>
      <w:r w:rsidRPr="00794389">
        <w:rPr>
          <w:rFonts w:eastAsia="仿宋_GB2312" w:hint="eastAsia"/>
          <w:sz w:val="30"/>
          <w:szCs w:val="30"/>
        </w:rPr>
        <w:t>各项目参赛作品分设一、二、三等奖和优秀辅导教师奖</w:t>
      </w:r>
      <w:r>
        <w:rPr>
          <w:rFonts w:eastAsia="仿宋_GB2312" w:hint="eastAsia"/>
          <w:sz w:val="30"/>
          <w:szCs w:val="30"/>
        </w:rPr>
        <w:t>，</w:t>
      </w:r>
      <w:r w:rsidRPr="0047077D">
        <w:rPr>
          <w:rFonts w:ascii="仿宋_GB2312" w:eastAsia="仿宋_GB2312" w:hAnsi="宋体" w:hint="eastAsia"/>
          <w:sz w:val="30"/>
          <w:szCs w:val="30"/>
        </w:rPr>
        <w:t>获奖者</w:t>
      </w:r>
      <w:r>
        <w:rPr>
          <w:rFonts w:ascii="仿宋_GB2312" w:eastAsia="仿宋_GB2312" w:hAnsi="宋体" w:hint="eastAsia"/>
          <w:sz w:val="30"/>
          <w:szCs w:val="30"/>
        </w:rPr>
        <w:t>由省教育行政部门</w:t>
      </w:r>
      <w:r w:rsidRPr="0047077D">
        <w:rPr>
          <w:rFonts w:ascii="仿宋_GB2312" w:eastAsia="仿宋_GB2312" w:hAnsi="宋体" w:hint="eastAsia"/>
          <w:sz w:val="30"/>
          <w:szCs w:val="30"/>
        </w:rPr>
        <w:t>颁发</w:t>
      </w:r>
      <w:r>
        <w:rPr>
          <w:rFonts w:ascii="仿宋_GB2312" w:eastAsia="仿宋_GB2312" w:hAnsi="宋体" w:hint="eastAsia"/>
          <w:sz w:val="30"/>
          <w:szCs w:val="30"/>
        </w:rPr>
        <w:t>“河南省第十九届教育教学信息化大奖赛获奖</w:t>
      </w:r>
      <w:r w:rsidRPr="0047077D">
        <w:rPr>
          <w:rFonts w:ascii="仿宋_GB2312" w:eastAsia="仿宋_GB2312" w:hAnsi="宋体" w:hint="eastAsia"/>
          <w:sz w:val="30"/>
          <w:szCs w:val="30"/>
        </w:rPr>
        <w:t>证书</w:t>
      </w:r>
      <w:r>
        <w:rPr>
          <w:rFonts w:ascii="仿宋_GB2312" w:eastAsia="仿宋_GB2312" w:hAnsi="宋体" w:hint="eastAsia"/>
          <w:sz w:val="30"/>
          <w:szCs w:val="30"/>
        </w:rPr>
        <w:t>”</w:t>
      </w:r>
      <w:r w:rsidRPr="0047077D">
        <w:rPr>
          <w:rFonts w:ascii="仿宋_GB2312" w:eastAsia="仿宋_GB2312" w:hAnsi="宋体" w:hint="eastAsia"/>
          <w:sz w:val="30"/>
          <w:szCs w:val="30"/>
        </w:rPr>
        <w:t>。</w:t>
      </w:r>
    </w:p>
    <w:p w:rsidR="00802B99" w:rsidRPr="0047077D" w:rsidRDefault="00802B99" w:rsidP="00BB3000">
      <w:pPr>
        <w:ind w:firstLineChars="200" w:firstLine="31680"/>
        <w:rPr>
          <w:rFonts w:ascii="黑体" w:eastAsia="黑体" w:hAnsi="黑体"/>
          <w:sz w:val="30"/>
          <w:szCs w:val="30"/>
        </w:rPr>
      </w:pPr>
      <w:bookmarkStart w:id="13" w:name="_Toc101167300"/>
      <w:bookmarkEnd w:id="12"/>
      <w:r w:rsidRPr="0047077D">
        <w:rPr>
          <w:rFonts w:ascii="黑体" w:eastAsia="黑体" w:hAnsi="黑体" w:hint="eastAsia"/>
          <w:sz w:val="30"/>
          <w:szCs w:val="30"/>
        </w:rPr>
        <w:t>五、</w:t>
      </w:r>
      <w:bookmarkEnd w:id="13"/>
      <w:r>
        <w:rPr>
          <w:rFonts w:ascii="黑体" w:eastAsia="黑体" w:hAnsi="黑体" w:hint="eastAsia"/>
          <w:sz w:val="30"/>
          <w:szCs w:val="30"/>
        </w:rPr>
        <w:t>联系方式</w:t>
      </w:r>
    </w:p>
    <w:p w:rsidR="00802B99" w:rsidRPr="00794389" w:rsidRDefault="00802B99" w:rsidP="001A3BEB">
      <w:pPr>
        <w:ind w:firstLineChars="200" w:firstLine="31680"/>
        <w:rPr>
          <w:rFonts w:eastAsia="仿宋_GB2312"/>
          <w:sz w:val="30"/>
          <w:szCs w:val="30"/>
        </w:rPr>
      </w:pPr>
      <w:r w:rsidRPr="00794389">
        <w:rPr>
          <w:rFonts w:eastAsia="仿宋_GB2312" w:hint="eastAsia"/>
          <w:sz w:val="30"/>
          <w:szCs w:val="30"/>
        </w:rPr>
        <w:t>联系电话：（</w:t>
      </w:r>
      <w:r w:rsidRPr="00794389">
        <w:rPr>
          <w:rFonts w:eastAsia="仿宋_GB2312"/>
          <w:sz w:val="30"/>
          <w:szCs w:val="30"/>
        </w:rPr>
        <w:t>0371</w:t>
      </w:r>
      <w:r w:rsidRPr="00794389">
        <w:rPr>
          <w:rFonts w:eastAsia="仿宋_GB2312" w:hint="eastAsia"/>
          <w:sz w:val="30"/>
          <w:szCs w:val="30"/>
        </w:rPr>
        <w:t>）</w:t>
      </w:r>
      <w:r w:rsidRPr="00794389">
        <w:rPr>
          <w:rFonts w:eastAsia="仿宋_GB2312"/>
          <w:sz w:val="30"/>
          <w:szCs w:val="30"/>
        </w:rPr>
        <w:t>66324348</w:t>
      </w:r>
      <w:r w:rsidRPr="00794389">
        <w:rPr>
          <w:rFonts w:eastAsia="仿宋_GB2312" w:hint="eastAsia"/>
          <w:sz w:val="30"/>
          <w:szCs w:val="30"/>
        </w:rPr>
        <w:t>，</w:t>
      </w:r>
      <w:r w:rsidRPr="00794389">
        <w:rPr>
          <w:rFonts w:eastAsia="仿宋_GB2312"/>
          <w:sz w:val="30"/>
          <w:szCs w:val="30"/>
        </w:rPr>
        <w:t>Email: hndjhdb@163.com</w:t>
      </w:r>
    </w:p>
    <w:p w:rsidR="00802B99" w:rsidRPr="00794389" w:rsidRDefault="00802B99" w:rsidP="001A3BEB">
      <w:pPr>
        <w:ind w:firstLineChars="200" w:firstLine="31680"/>
        <w:rPr>
          <w:rFonts w:eastAsia="仿宋_GB2312"/>
          <w:sz w:val="30"/>
          <w:szCs w:val="30"/>
        </w:rPr>
      </w:pPr>
      <w:r w:rsidRPr="00794389">
        <w:rPr>
          <w:rFonts w:eastAsia="仿宋_GB2312" w:hint="eastAsia"/>
          <w:sz w:val="30"/>
          <w:szCs w:val="30"/>
        </w:rPr>
        <w:t>联系地址：郑州市顺河路</w:t>
      </w:r>
      <w:r w:rsidRPr="00794389">
        <w:rPr>
          <w:rFonts w:eastAsia="仿宋_GB2312"/>
          <w:sz w:val="30"/>
          <w:szCs w:val="30"/>
        </w:rPr>
        <w:t>11</w:t>
      </w:r>
      <w:r w:rsidRPr="00794389">
        <w:rPr>
          <w:rFonts w:eastAsia="仿宋_GB2312" w:hint="eastAsia"/>
          <w:sz w:val="30"/>
          <w:szCs w:val="30"/>
        </w:rPr>
        <w:t>号，河南省电化教育馆活动部</w:t>
      </w:r>
    </w:p>
    <w:p w:rsidR="00802B99" w:rsidRPr="00794389" w:rsidRDefault="00802B99" w:rsidP="001A3BEB">
      <w:pPr>
        <w:ind w:firstLineChars="200" w:firstLine="31680"/>
        <w:rPr>
          <w:rFonts w:eastAsia="仿宋_GB2312"/>
          <w:sz w:val="30"/>
          <w:szCs w:val="30"/>
        </w:rPr>
      </w:pPr>
      <w:r w:rsidRPr="00794389">
        <w:rPr>
          <w:rFonts w:eastAsia="仿宋_GB2312" w:hint="eastAsia"/>
          <w:sz w:val="30"/>
          <w:szCs w:val="30"/>
        </w:rPr>
        <w:t>邮</w:t>
      </w:r>
      <w:r w:rsidRPr="00794389">
        <w:rPr>
          <w:rFonts w:eastAsia="仿宋_GB2312"/>
          <w:sz w:val="30"/>
          <w:szCs w:val="30"/>
        </w:rPr>
        <w:t xml:space="preserve">    </w:t>
      </w:r>
      <w:r w:rsidRPr="00794389">
        <w:rPr>
          <w:rFonts w:eastAsia="仿宋_GB2312" w:hint="eastAsia"/>
          <w:sz w:val="30"/>
          <w:szCs w:val="30"/>
        </w:rPr>
        <w:t>编：</w:t>
      </w:r>
      <w:r w:rsidRPr="00794389">
        <w:rPr>
          <w:rFonts w:eastAsia="仿宋_GB2312"/>
          <w:sz w:val="30"/>
          <w:szCs w:val="30"/>
        </w:rPr>
        <w:t>450004</w:t>
      </w:r>
    </w:p>
    <w:p w:rsidR="00802B99" w:rsidRPr="0028603E" w:rsidRDefault="00802B99" w:rsidP="00A312E1">
      <w:pPr>
        <w:rPr>
          <w:rFonts w:ascii="楷体_GB2312" w:eastAsia="楷体_GB2312"/>
          <w:sz w:val="28"/>
          <w:szCs w:val="28"/>
        </w:rPr>
      </w:pPr>
      <w:r w:rsidRPr="0047077D">
        <w:rPr>
          <w:rFonts w:ascii="仿宋_GB2312" w:eastAsia="仿宋_GB2312"/>
          <w:sz w:val="30"/>
          <w:szCs w:val="30"/>
        </w:rPr>
        <w:br w:type="page"/>
      </w:r>
      <w:bookmarkStart w:id="14" w:name="_Toc101167304"/>
      <w:r w:rsidRPr="0028603E">
        <w:rPr>
          <w:rFonts w:ascii="楷体_GB2312" w:eastAsia="楷体_GB2312" w:hint="eastAsia"/>
          <w:sz w:val="28"/>
          <w:szCs w:val="28"/>
        </w:rPr>
        <w:t>附表</w:t>
      </w:r>
      <w:r w:rsidRPr="0028603E">
        <w:rPr>
          <w:rFonts w:ascii="楷体_GB2312" w:eastAsia="楷体_GB2312"/>
          <w:sz w:val="28"/>
          <w:szCs w:val="28"/>
        </w:rPr>
        <w:t>1</w:t>
      </w:r>
    </w:p>
    <w:p w:rsidR="00802B99" w:rsidRPr="0028603E" w:rsidRDefault="00802B99" w:rsidP="00A312E1">
      <w:pPr>
        <w:jc w:val="center"/>
        <w:rPr>
          <w:rFonts w:ascii="仿宋_GB2312" w:eastAsia="仿宋_GB2312" w:hAnsi="宋体"/>
          <w:b/>
          <w:sz w:val="30"/>
          <w:szCs w:val="30"/>
        </w:rPr>
      </w:pPr>
      <w:r w:rsidRPr="0028603E">
        <w:rPr>
          <w:rFonts w:ascii="仿宋_GB2312" w:eastAsia="仿宋_GB2312" w:hAnsi="宋体" w:hint="eastAsia"/>
          <w:b/>
          <w:sz w:val="30"/>
          <w:szCs w:val="30"/>
        </w:rPr>
        <w:t>参赛作品登记表</w:t>
      </w:r>
    </w:p>
    <w:p w:rsidR="00802B99" w:rsidRPr="00A312E1" w:rsidRDefault="00802B99" w:rsidP="00A312E1">
      <w:pPr>
        <w:jc w:val="center"/>
        <w:rPr>
          <w:rFonts w:ascii="仿宋_GB2312" w:eastAsia="仿宋_GB2312"/>
          <w:b/>
          <w:sz w:val="24"/>
        </w:rPr>
      </w:pPr>
      <w:r w:rsidRPr="00A312E1">
        <w:rPr>
          <w:rFonts w:ascii="仿宋_GB2312" w:eastAsia="仿宋_GB2312" w:hint="eastAsia"/>
          <w:b/>
          <w:sz w:val="24"/>
        </w:rPr>
        <w:t>（该表格信息均在网上填写并确认）</w:t>
      </w:r>
    </w:p>
    <w:p w:rsidR="00802B99" w:rsidRPr="0028603E" w:rsidRDefault="00802B99" w:rsidP="00A312E1">
      <w:pPr>
        <w:ind w:leftChars="200" w:left="31680"/>
        <w:rPr>
          <w:rFonts w:ascii="仿宋_GB2312" w:eastAsia="仿宋_GB2312"/>
          <w:sz w:val="28"/>
          <w:szCs w:val="28"/>
        </w:rPr>
      </w:pPr>
    </w:p>
    <w:p w:rsidR="00802B99" w:rsidRPr="00A312E1" w:rsidRDefault="00802B99" w:rsidP="00A312E1">
      <w:pPr>
        <w:ind w:firstLineChars="1750" w:firstLine="31680"/>
        <w:rPr>
          <w:rFonts w:ascii="楷体_GB2312" w:eastAsia="楷体_GB2312"/>
          <w:sz w:val="28"/>
          <w:szCs w:val="28"/>
        </w:rPr>
      </w:pPr>
      <w:r w:rsidRPr="00A312E1">
        <w:rPr>
          <w:rFonts w:ascii="楷体_GB2312" w:eastAsia="楷体_GB2312" w:hint="eastAsia"/>
          <w:sz w:val="28"/>
          <w:szCs w:val="28"/>
        </w:rPr>
        <w:t>作品编号：</w:t>
      </w:r>
      <w:r w:rsidRPr="00A312E1">
        <w:rPr>
          <w:rFonts w:ascii="楷体_GB2312" w:eastAsia="楷体_GB2312"/>
          <w:sz w:val="28"/>
          <w:szCs w:val="28"/>
          <w:u w:val="single"/>
        </w:rPr>
        <w:t xml:space="preserve">                </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2"/>
        <w:gridCol w:w="1455"/>
        <w:gridCol w:w="730"/>
        <w:gridCol w:w="992"/>
        <w:gridCol w:w="408"/>
        <w:gridCol w:w="443"/>
        <w:gridCol w:w="709"/>
        <w:gridCol w:w="141"/>
        <w:gridCol w:w="403"/>
        <w:gridCol w:w="448"/>
        <w:gridCol w:w="841"/>
        <w:gridCol w:w="1290"/>
      </w:tblGrid>
      <w:tr w:rsidR="00802B99" w:rsidRPr="00A312E1" w:rsidTr="00A312E1">
        <w:trPr>
          <w:cantSplit/>
          <w:trHeight w:val="236"/>
          <w:jc w:val="center"/>
        </w:trPr>
        <w:tc>
          <w:tcPr>
            <w:tcW w:w="1132" w:type="dxa"/>
            <w:tcBorders>
              <w:top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9" w:firstLine="31680"/>
              <w:jc w:val="center"/>
              <w:rPr>
                <w:rFonts w:ascii="仿宋_GB2312" w:eastAsia="仿宋_GB2312"/>
                <w:b/>
                <w:sz w:val="24"/>
              </w:rPr>
            </w:pPr>
            <w:r w:rsidRPr="00A312E1">
              <w:rPr>
                <w:rFonts w:ascii="仿宋_GB2312" w:eastAsia="仿宋_GB2312" w:hAnsi="Calibri" w:hint="eastAsia"/>
                <w:b/>
                <w:sz w:val="24"/>
              </w:rPr>
              <w:t>作品</w:t>
            </w:r>
          </w:p>
          <w:p w:rsidR="00802B99" w:rsidRPr="00A312E1" w:rsidRDefault="00802B99" w:rsidP="00A312E1">
            <w:pPr>
              <w:adjustRightInd w:val="0"/>
              <w:snapToGrid w:val="0"/>
              <w:jc w:val="center"/>
              <w:rPr>
                <w:rFonts w:ascii="仿宋_GB2312" w:eastAsia="仿宋_GB2312" w:hAnsi="Calibri"/>
                <w:b/>
                <w:sz w:val="24"/>
              </w:rPr>
            </w:pPr>
            <w:r w:rsidRPr="00A312E1">
              <w:rPr>
                <w:rFonts w:ascii="仿宋_GB2312" w:eastAsia="仿宋_GB2312" w:hAnsi="Calibri" w:hint="eastAsia"/>
                <w:b/>
                <w:sz w:val="24"/>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Calibri"/>
                <w:b/>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9" w:firstLine="31680"/>
              <w:jc w:val="center"/>
              <w:rPr>
                <w:rFonts w:ascii="仿宋_GB2312" w:eastAsia="仿宋_GB2312" w:hAnsi="Calibri"/>
                <w:b/>
                <w:sz w:val="24"/>
              </w:rPr>
            </w:pPr>
            <w:r w:rsidRPr="00A312E1">
              <w:rPr>
                <w:rFonts w:ascii="仿宋_GB2312" w:eastAsia="仿宋_GB2312" w:hAnsi="Calibri" w:hint="eastAsia"/>
                <w:b/>
                <w:sz w:val="24"/>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9" w:firstLine="31680"/>
              <w:jc w:val="center"/>
              <w:rPr>
                <w:rFonts w:ascii="仿宋_GB2312" w:eastAsia="仿宋_GB2312" w:hAnsi="Calibri"/>
                <w:b/>
                <w:sz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9" w:firstLine="31680"/>
              <w:jc w:val="center"/>
              <w:rPr>
                <w:rFonts w:ascii="仿宋_GB2312" w:eastAsia="仿宋_GB2312" w:hAnsi="Calibri"/>
                <w:b/>
                <w:sz w:val="24"/>
              </w:rPr>
            </w:pPr>
            <w:r w:rsidRPr="00A312E1">
              <w:rPr>
                <w:rFonts w:ascii="仿宋_GB2312" w:eastAsia="仿宋_GB2312" w:hAnsi="Calibri" w:hint="eastAsia"/>
                <w:b/>
                <w:sz w:val="24"/>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9" w:firstLine="31680"/>
              <w:jc w:val="center"/>
              <w:rPr>
                <w:rFonts w:ascii="仿宋_GB2312" w:eastAsia="仿宋_GB2312" w:hAnsi="Calibri"/>
                <w:b/>
                <w:sz w:val="24"/>
              </w:rPr>
            </w:pPr>
          </w:p>
        </w:tc>
        <w:tc>
          <w:tcPr>
            <w:tcW w:w="841" w:type="dxa"/>
            <w:tcBorders>
              <w:top w:val="single" w:sz="4" w:space="0" w:color="auto"/>
              <w:left w:val="single" w:sz="4" w:space="0" w:color="auto"/>
              <w:bottom w:val="single" w:sz="4" w:space="0" w:color="auto"/>
              <w:right w:val="single" w:sz="6" w:space="0" w:color="auto"/>
            </w:tcBorders>
            <w:vAlign w:val="center"/>
          </w:tcPr>
          <w:p w:rsidR="00802B99" w:rsidRPr="00A312E1" w:rsidRDefault="00802B99" w:rsidP="00802B99">
            <w:pPr>
              <w:adjustRightInd w:val="0"/>
              <w:snapToGrid w:val="0"/>
              <w:ind w:firstLineChars="9" w:firstLine="31680"/>
              <w:jc w:val="center"/>
              <w:rPr>
                <w:rFonts w:ascii="仿宋_GB2312" w:eastAsia="仿宋_GB2312" w:hAnsi="Calibri"/>
                <w:b/>
                <w:sz w:val="24"/>
              </w:rPr>
            </w:pPr>
            <w:r w:rsidRPr="00A312E1">
              <w:rPr>
                <w:rFonts w:ascii="仿宋_GB2312" w:eastAsia="仿宋_GB2312" w:hAnsi="Calibri" w:hint="eastAsia"/>
                <w:b/>
                <w:sz w:val="24"/>
              </w:rPr>
              <w:t>作品大小</w:t>
            </w:r>
          </w:p>
        </w:tc>
        <w:tc>
          <w:tcPr>
            <w:tcW w:w="1290" w:type="dxa"/>
            <w:tcBorders>
              <w:top w:val="single" w:sz="4" w:space="0" w:color="auto"/>
              <w:left w:val="single" w:sz="6" w:space="0" w:color="auto"/>
              <w:bottom w:val="single" w:sz="4" w:space="0" w:color="auto"/>
            </w:tcBorders>
            <w:vAlign w:val="center"/>
          </w:tcPr>
          <w:p w:rsidR="00802B99" w:rsidRPr="00A312E1" w:rsidRDefault="00802B99" w:rsidP="00802B99">
            <w:pPr>
              <w:adjustRightInd w:val="0"/>
              <w:snapToGrid w:val="0"/>
              <w:ind w:firstLineChars="9" w:firstLine="31680"/>
              <w:jc w:val="center"/>
              <w:rPr>
                <w:rFonts w:ascii="仿宋_GB2312" w:eastAsia="仿宋_GB2312" w:hAnsi="Calibri"/>
                <w:b/>
                <w:sz w:val="24"/>
              </w:rPr>
            </w:pPr>
            <w:r w:rsidRPr="00A312E1">
              <w:rPr>
                <w:rFonts w:ascii="仿宋_GB2312" w:eastAsia="仿宋_GB2312" w:hAnsi="Calibri"/>
                <w:b/>
                <w:sz w:val="24"/>
              </w:rPr>
              <w:t>MB</w:t>
            </w:r>
          </w:p>
        </w:tc>
      </w:tr>
      <w:tr w:rsidR="00802B99" w:rsidRPr="00A312E1" w:rsidTr="00A312E1">
        <w:trPr>
          <w:cantSplit/>
          <w:trHeight w:val="236"/>
          <w:jc w:val="center"/>
        </w:trPr>
        <w:tc>
          <w:tcPr>
            <w:tcW w:w="1132" w:type="dxa"/>
            <w:vMerge w:val="restart"/>
            <w:tcBorders>
              <w:top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9" w:firstLine="31680"/>
              <w:jc w:val="center"/>
              <w:rPr>
                <w:rFonts w:ascii="仿宋_GB2312" w:eastAsia="仿宋_GB2312" w:hAnsi="Calibri"/>
                <w:b/>
                <w:sz w:val="24"/>
              </w:rPr>
            </w:pPr>
            <w:r w:rsidRPr="00A312E1">
              <w:rPr>
                <w:rFonts w:ascii="仿宋_GB2312" w:eastAsia="仿宋_GB2312" w:hAnsi="Calibri" w:hint="eastAsia"/>
                <w:b/>
                <w:sz w:val="24"/>
              </w:rPr>
              <w:t>参赛</w:t>
            </w:r>
          </w:p>
          <w:p w:rsidR="00802B99" w:rsidRPr="00A312E1" w:rsidRDefault="00802B99" w:rsidP="00802B99">
            <w:pPr>
              <w:adjustRightInd w:val="0"/>
              <w:snapToGrid w:val="0"/>
              <w:ind w:firstLineChars="9" w:firstLine="31680"/>
              <w:jc w:val="center"/>
              <w:rPr>
                <w:rFonts w:ascii="仿宋_GB2312" w:eastAsia="仿宋_GB2312" w:hAnsi="Calibri"/>
                <w:b/>
                <w:sz w:val="24"/>
              </w:rPr>
            </w:pPr>
            <w:r w:rsidRPr="00A312E1">
              <w:rPr>
                <w:rFonts w:ascii="仿宋_GB2312" w:eastAsia="仿宋_GB2312" w:hAnsi="Calibri" w:hint="eastAsia"/>
                <w:b/>
                <w:sz w:val="24"/>
              </w:rPr>
              <w:t>项目</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基础教育组</w:t>
            </w:r>
          </w:p>
        </w:tc>
        <w:tc>
          <w:tcPr>
            <w:tcW w:w="4385" w:type="dxa"/>
            <w:gridSpan w:val="8"/>
            <w:tcBorders>
              <w:top w:val="single" w:sz="4" w:space="0" w:color="auto"/>
              <w:left w:val="single" w:sz="4" w:space="0" w:color="auto"/>
              <w:bottom w:val="single" w:sz="4" w:space="0" w:color="auto"/>
              <w:right w:val="single" w:sz="6" w:space="0" w:color="auto"/>
            </w:tcBorders>
            <w:vAlign w:val="center"/>
          </w:tcPr>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课件□</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移动终端课件□</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信息技术与课程融合课例□</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移动终端课例□</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机器人教学课例□</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其他□</w:t>
            </w:r>
          </w:p>
          <w:p w:rsidR="00802B99" w:rsidRPr="00A312E1" w:rsidRDefault="00802B99" w:rsidP="00A312E1">
            <w:pPr>
              <w:adjustRightInd w:val="0"/>
              <w:snapToGrid w:val="0"/>
              <w:jc w:val="left"/>
              <w:rPr>
                <w:rFonts w:ascii="仿宋_GB2312" w:eastAsia="仿宋_GB2312"/>
                <w:sz w:val="24"/>
              </w:rPr>
            </w:pPr>
            <w:r w:rsidRPr="00A312E1">
              <w:rPr>
                <w:rFonts w:ascii="仿宋_GB2312" w:eastAsia="仿宋_GB2312" w:hAnsi="Calibri" w:hint="eastAsia"/>
                <w:sz w:val="24"/>
              </w:rPr>
              <w:t>学科主题社区□</w:t>
            </w:r>
          </w:p>
          <w:p w:rsidR="00802B99" w:rsidRPr="00A312E1" w:rsidRDefault="00802B99" w:rsidP="00A312E1">
            <w:pPr>
              <w:adjustRightInd w:val="0"/>
              <w:snapToGrid w:val="0"/>
              <w:jc w:val="left"/>
              <w:rPr>
                <w:rFonts w:ascii="仿宋_GB2312" w:eastAsia="仿宋_GB2312" w:hAnsi="Calibri"/>
                <w:sz w:val="24"/>
              </w:rPr>
            </w:pPr>
            <w:r w:rsidRPr="00A312E1">
              <w:rPr>
                <w:rFonts w:ascii="仿宋_GB2312" w:eastAsia="仿宋_GB2312" w:hAnsi="Calibri" w:hint="eastAsia"/>
                <w:sz w:val="24"/>
              </w:rPr>
              <w:t>一对一数字化学习综合课例□</w:t>
            </w:r>
          </w:p>
          <w:p w:rsidR="00802B99" w:rsidRPr="00A312E1" w:rsidRDefault="00802B99" w:rsidP="00A312E1">
            <w:pPr>
              <w:adjustRightInd w:val="0"/>
              <w:snapToGrid w:val="0"/>
              <w:jc w:val="left"/>
              <w:rPr>
                <w:rFonts w:ascii="仿宋_GB2312" w:eastAsia="仿宋_GB2312" w:hAnsi="Calibri"/>
                <w:sz w:val="24"/>
              </w:rPr>
            </w:pPr>
            <w:r w:rsidRPr="00A312E1">
              <w:rPr>
                <w:rFonts w:ascii="仿宋_GB2312" w:eastAsia="仿宋_GB2312" w:hAnsi="Calibri" w:hint="eastAsia"/>
                <w:sz w:val="24"/>
              </w:rPr>
              <w:t>教育教学工具类软件系统□</w:t>
            </w:r>
          </w:p>
          <w:p w:rsidR="00802B99" w:rsidRPr="00A312E1" w:rsidRDefault="00802B99" w:rsidP="00A312E1">
            <w:pPr>
              <w:adjustRightInd w:val="0"/>
              <w:snapToGrid w:val="0"/>
              <w:jc w:val="left"/>
              <w:rPr>
                <w:rFonts w:ascii="仿宋_GB2312" w:eastAsia="仿宋_GB2312" w:hAnsi="Calibri"/>
                <w:sz w:val="24"/>
              </w:rPr>
            </w:pPr>
            <w:r w:rsidRPr="00A312E1">
              <w:rPr>
                <w:rFonts w:ascii="仿宋_GB2312" w:eastAsia="仿宋_GB2312" w:hAnsi="Calibri" w:hint="eastAsia"/>
                <w:sz w:val="24"/>
              </w:rPr>
              <w:t>微课□</w:t>
            </w:r>
          </w:p>
          <w:p w:rsidR="00802B99" w:rsidRPr="00A312E1" w:rsidRDefault="00802B99" w:rsidP="00A312E1">
            <w:pPr>
              <w:adjustRightInd w:val="0"/>
              <w:snapToGrid w:val="0"/>
              <w:jc w:val="left"/>
              <w:rPr>
                <w:rFonts w:ascii="仿宋_GB2312" w:eastAsia="仿宋_GB2312" w:hAnsi="Calibri"/>
                <w:sz w:val="24"/>
              </w:rPr>
            </w:pPr>
            <w:r w:rsidRPr="00A312E1">
              <w:rPr>
                <w:rFonts w:ascii="仿宋_GB2312" w:eastAsia="仿宋_GB2312" w:hAnsi="Calibri" w:hint="eastAsia"/>
                <w:sz w:val="24"/>
              </w:rPr>
              <w:t>教学点教育资源应用教学设计方案□</w:t>
            </w:r>
          </w:p>
          <w:p w:rsidR="00802B99" w:rsidRPr="00A312E1" w:rsidRDefault="00802B99" w:rsidP="00A312E1">
            <w:pPr>
              <w:adjustRightInd w:val="0"/>
              <w:snapToGrid w:val="0"/>
              <w:jc w:val="left"/>
              <w:rPr>
                <w:rFonts w:ascii="仿宋_GB2312" w:eastAsia="仿宋_GB2312" w:hAnsi="Calibri"/>
                <w:sz w:val="24"/>
              </w:rPr>
            </w:pPr>
            <w:r w:rsidRPr="00A312E1">
              <w:rPr>
                <w:rFonts w:ascii="仿宋_GB2312" w:eastAsia="仿宋_GB2312" w:hAnsi="Calibri" w:hint="eastAsia"/>
                <w:sz w:val="24"/>
              </w:rPr>
              <w:t>教学点教育资源应用课例□</w:t>
            </w:r>
          </w:p>
        </w:tc>
        <w:tc>
          <w:tcPr>
            <w:tcW w:w="1290" w:type="dxa"/>
            <w:tcBorders>
              <w:top w:val="single" w:sz="4" w:space="0" w:color="auto"/>
              <w:left w:val="single" w:sz="6" w:space="0" w:color="auto"/>
              <w:bottom w:val="single" w:sz="4" w:space="0" w:color="auto"/>
            </w:tcBorders>
            <w:vAlign w:val="center"/>
          </w:tcPr>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小学□</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初中□</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高中□</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特教□</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幼教□</w:t>
            </w:r>
          </w:p>
        </w:tc>
      </w:tr>
      <w:tr w:rsidR="00802B99" w:rsidRPr="00A312E1" w:rsidTr="00A312E1">
        <w:trPr>
          <w:cantSplit/>
          <w:trHeight w:val="236"/>
          <w:jc w:val="center"/>
        </w:trPr>
        <w:tc>
          <w:tcPr>
            <w:tcW w:w="1132" w:type="dxa"/>
            <w:vMerge/>
            <w:tcBorders>
              <w:top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Calibri"/>
                <w:sz w:val="24"/>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中等职业教育组</w:t>
            </w:r>
          </w:p>
        </w:tc>
        <w:tc>
          <w:tcPr>
            <w:tcW w:w="5675" w:type="dxa"/>
            <w:gridSpan w:val="9"/>
            <w:tcBorders>
              <w:top w:val="single" w:sz="4" w:space="0" w:color="auto"/>
              <w:left w:val="single" w:sz="4" w:space="0" w:color="auto"/>
              <w:bottom w:val="single" w:sz="4" w:space="0" w:color="auto"/>
            </w:tcBorders>
            <w:vAlign w:val="center"/>
          </w:tcPr>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课件□</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移动终端课件□</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精品开放课程</w:t>
            </w:r>
            <w:r w:rsidRPr="00A312E1">
              <w:rPr>
                <w:rFonts w:ascii="仿宋_GB2312" w:eastAsia="仿宋_GB2312" w:hAnsi="Calibri"/>
                <w:sz w:val="24"/>
              </w:rPr>
              <w:t xml:space="preserve">  </w:t>
            </w:r>
            <w:r w:rsidRPr="00A312E1">
              <w:rPr>
                <w:rFonts w:ascii="仿宋_GB2312" w:eastAsia="仿宋_GB2312" w:hAnsi="Calibri" w:hint="eastAsia"/>
                <w:sz w:val="24"/>
              </w:rPr>
              <w:t>精品视频公开课□</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sz w:val="24"/>
              </w:rPr>
              <w:t xml:space="preserve">              </w:t>
            </w:r>
            <w:r w:rsidRPr="00A312E1">
              <w:rPr>
                <w:rFonts w:ascii="仿宋_GB2312" w:eastAsia="仿宋_GB2312" w:hAnsi="Calibri" w:hint="eastAsia"/>
                <w:sz w:val="24"/>
              </w:rPr>
              <w:t>精品资源共享课□</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教育教学工具类软件系统□</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微课□</w:t>
            </w:r>
          </w:p>
        </w:tc>
      </w:tr>
      <w:tr w:rsidR="00802B99" w:rsidRPr="00A312E1" w:rsidTr="00A312E1">
        <w:trPr>
          <w:cantSplit/>
          <w:trHeight w:val="380"/>
          <w:jc w:val="center"/>
        </w:trPr>
        <w:tc>
          <w:tcPr>
            <w:tcW w:w="1132" w:type="dxa"/>
            <w:vMerge/>
            <w:tcBorders>
              <w:top w:val="single" w:sz="4" w:space="0" w:color="auto"/>
              <w:bottom w:val="single" w:sz="4" w:space="0" w:color="auto"/>
              <w:right w:val="single" w:sz="4" w:space="0" w:color="auto"/>
            </w:tcBorders>
            <w:vAlign w:val="center"/>
          </w:tcPr>
          <w:p w:rsidR="00802B99" w:rsidRPr="00A312E1" w:rsidRDefault="00802B99" w:rsidP="00802B99">
            <w:pPr>
              <w:widowControl/>
              <w:ind w:firstLineChars="200" w:firstLine="31680"/>
              <w:jc w:val="center"/>
              <w:rPr>
                <w:rFonts w:ascii="仿宋_GB2312" w:eastAsia="仿宋_GB2312" w:hAnsi="Calibri"/>
                <w:sz w:val="24"/>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高等教育组</w:t>
            </w:r>
          </w:p>
        </w:tc>
        <w:tc>
          <w:tcPr>
            <w:tcW w:w="5675" w:type="dxa"/>
            <w:gridSpan w:val="9"/>
            <w:tcBorders>
              <w:top w:val="single" w:sz="4" w:space="0" w:color="auto"/>
              <w:left w:val="single" w:sz="4" w:space="0" w:color="auto"/>
              <w:bottom w:val="single" w:sz="4" w:space="0" w:color="auto"/>
            </w:tcBorders>
            <w:vAlign w:val="center"/>
          </w:tcPr>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课件□</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移动终端课件□</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精品开放课程</w:t>
            </w:r>
            <w:r w:rsidRPr="00A312E1">
              <w:rPr>
                <w:rFonts w:ascii="仿宋_GB2312" w:eastAsia="仿宋_GB2312" w:hAnsi="Calibri"/>
                <w:sz w:val="24"/>
              </w:rPr>
              <w:t xml:space="preserve">  </w:t>
            </w:r>
            <w:r w:rsidRPr="00A312E1">
              <w:rPr>
                <w:rFonts w:ascii="仿宋_GB2312" w:eastAsia="仿宋_GB2312" w:hAnsi="Calibri" w:hint="eastAsia"/>
                <w:sz w:val="24"/>
              </w:rPr>
              <w:t>精品视频公开课□</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sz w:val="24"/>
              </w:rPr>
              <w:t xml:space="preserve">              </w:t>
            </w:r>
            <w:r w:rsidRPr="00A312E1">
              <w:rPr>
                <w:rFonts w:ascii="仿宋_GB2312" w:eastAsia="仿宋_GB2312" w:hAnsi="Calibri" w:hint="eastAsia"/>
                <w:sz w:val="24"/>
              </w:rPr>
              <w:t>精品资源共享课□</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教育教学工具类软件系统□</w:t>
            </w:r>
          </w:p>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微课□</w:t>
            </w:r>
          </w:p>
        </w:tc>
      </w:tr>
      <w:tr w:rsidR="00802B99" w:rsidRPr="00A312E1" w:rsidTr="00A312E1">
        <w:trPr>
          <w:cantSplit/>
          <w:trHeight w:val="264"/>
          <w:jc w:val="center"/>
        </w:trPr>
        <w:tc>
          <w:tcPr>
            <w:tcW w:w="1132" w:type="dxa"/>
            <w:vMerge w:val="restart"/>
            <w:tcBorders>
              <w:top w:val="single" w:sz="4" w:space="0" w:color="auto"/>
              <w:right w:val="single" w:sz="4" w:space="0" w:color="auto"/>
            </w:tcBorders>
            <w:vAlign w:val="center"/>
          </w:tcPr>
          <w:p w:rsidR="00802B99" w:rsidRPr="003D3C0D" w:rsidRDefault="00802B99" w:rsidP="00A312E1">
            <w:pPr>
              <w:adjustRightInd w:val="0"/>
              <w:snapToGrid w:val="0"/>
              <w:jc w:val="center"/>
              <w:rPr>
                <w:rFonts w:ascii="仿宋_GB2312" w:eastAsia="仿宋_GB2312" w:hAnsi="Calibri"/>
                <w:b/>
                <w:sz w:val="24"/>
              </w:rPr>
            </w:pPr>
            <w:r w:rsidRPr="003D3C0D">
              <w:rPr>
                <w:rFonts w:ascii="仿宋_GB2312" w:eastAsia="仿宋_GB2312" w:hAnsi="Calibri" w:hint="eastAsia"/>
                <w:b/>
                <w:sz w:val="24"/>
              </w:rPr>
              <w:t>作者</w:t>
            </w:r>
          </w:p>
          <w:p w:rsidR="00802B99" w:rsidRPr="003D3C0D" w:rsidRDefault="00802B99" w:rsidP="00A312E1">
            <w:pPr>
              <w:adjustRightInd w:val="0"/>
              <w:snapToGrid w:val="0"/>
              <w:jc w:val="center"/>
              <w:rPr>
                <w:rFonts w:ascii="仿宋_GB2312" w:eastAsia="仿宋_GB2312" w:hAnsi="Calibri"/>
                <w:b/>
                <w:sz w:val="24"/>
              </w:rPr>
            </w:pPr>
            <w:r w:rsidRPr="003D3C0D">
              <w:rPr>
                <w:rFonts w:ascii="仿宋_GB2312" w:eastAsia="仿宋_GB2312" w:hAnsi="Calibri" w:hint="eastAsia"/>
                <w:b/>
                <w:sz w:val="24"/>
              </w:rPr>
              <w:t>信息</w:t>
            </w:r>
          </w:p>
          <w:p w:rsidR="00802B99" w:rsidRPr="00A312E1" w:rsidRDefault="00802B99" w:rsidP="00A312E1">
            <w:pPr>
              <w:adjustRightInd w:val="0"/>
              <w:snapToGrid w:val="0"/>
              <w:jc w:val="center"/>
              <w:rPr>
                <w:rFonts w:ascii="仿宋_GB2312" w:eastAsia="仿宋_GB2312" w:hAnsi="Calibri"/>
                <w:b/>
                <w:sz w:val="24"/>
              </w:rPr>
            </w:pPr>
            <w:r w:rsidRPr="00A312E1">
              <w:rPr>
                <w:rFonts w:ascii="仿宋_GB2312" w:eastAsia="仿宋_GB2312" w:hAnsi="Calibri" w:hint="eastAsia"/>
                <w:b/>
                <w:sz w:val="24"/>
              </w:rPr>
              <w:t>（请按各项目限额人数准确填写）</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A312E1">
            <w:pPr>
              <w:adjustRightInd w:val="0"/>
              <w:snapToGrid w:val="0"/>
              <w:jc w:val="center"/>
              <w:rPr>
                <w:rFonts w:ascii="仿宋_GB2312" w:eastAsia="仿宋_GB2312" w:hAnsi="Calibri"/>
                <w:sz w:val="24"/>
              </w:rPr>
            </w:pPr>
            <w:r w:rsidRPr="00A312E1">
              <w:rPr>
                <w:rFonts w:ascii="仿宋_GB2312" w:eastAsia="仿宋_GB2312" w:hAnsi="Calibri" w:hint="eastAsia"/>
                <w:sz w:val="24"/>
              </w:rPr>
              <w:t>姓名</w:t>
            </w: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02B99" w:rsidRPr="00A312E1" w:rsidRDefault="00802B99" w:rsidP="00A312E1">
            <w:pPr>
              <w:adjustRightInd w:val="0"/>
              <w:snapToGrid w:val="0"/>
              <w:jc w:val="center"/>
              <w:rPr>
                <w:rFonts w:ascii="仿宋_GB2312" w:eastAsia="仿宋_GB2312" w:hAnsi="Calibri"/>
                <w:sz w:val="24"/>
              </w:rPr>
            </w:pPr>
            <w:r w:rsidRPr="00A312E1">
              <w:rPr>
                <w:rFonts w:ascii="仿宋_GB2312" w:eastAsia="仿宋_GB2312" w:hAnsi="Calibri" w:hint="eastAsia"/>
                <w:sz w:val="24"/>
              </w:rPr>
              <w:t>身份证号码</w:t>
            </w:r>
            <w:r w:rsidRPr="00A312E1">
              <w:rPr>
                <w:rFonts w:ascii="仿宋_GB2312" w:eastAsia="仿宋_GB2312" w:hAnsi="宋体" w:hint="eastAsia"/>
                <w:b/>
                <w:sz w:val="24"/>
              </w:rPr>
              <w:t>（必填）</w:t>
            </w:r>
          </w:p>
        </w:tc>
        <w:tc>
          <w:tcPr>
            <w:tcW w:w="3123" w:type="dxa"/>
            <w:gridSpan w:val="5"/>
            <w:tcBorders>
              <w:top w:val="single" w:sz="4" w:space="0" w:color="auto"/>
              <w:left w:val="single" w:sz="4" w:space="0" w:color="auto"/>
              <w:bottom w:val="single" w:sz="4" w:space="0" w:color="auto"/>
            </w:tcBorders>
            <w:vAlign w:val="center"/>
          </w:tcPr>
          <w:p w:rsidR="00802B99" w:rsidRPr="00A312E1" w:rsidRDefault="00802B99" w:rsidP="00A312E1">
            <w:pPr>
              <w:adjustRightInd w:val="0"/>
              <w:snapToGrid w:val="0"/>
              <w:jc w:val="center"/>
              <w:rPr>
                <w:rFonts w:ascii="仿宋_GB2312" w:eastAsia="仿宋_GB2312" w:hAnsi="Calibri"/>
                <w:sz w:val="24"/>
              </w:rPr>
            </w:pPr>
            <w:r w:rsidRPr="00A312E1">
              <w:rPr>
                <w:rFonts w:ascii="仿宋_GB2312" w:eastAsia="仿宋_GB2312" w:hAnsi="Calibri" w:hint="eastAsia"/>
                <w:sz w:val="24"/>
              </w:rPr>
              <w:t>所在单位</w:t>
            </w:r>
            <w:r w:rsidRPr="00A312E1">
              <w:rPr>
                <w:rFonts w:ascii="仿宋_GB2312" w:eastAsia="仿宋_GB2312" w:hAnsi="宋体" w:hint="eastAsia"/>
                <w:b/>
                <w:sz w:val="24"/>
              </w:rPr>
              <w:t>（按单位公章填写）</w:t>
            </w:r>
          </w:p>
        </w:tc>
      </w:tr>
      <w:tr w:rsidR="00802B99" w:rsidRPr="00A312E1" w:rsidTr="001B35DE">
        <w:trPr>
          <w:cantSplit/>
          <w:trHeight w:val="418"/>
          <w:jc w:val="center"/>
        </w:trPr>
        <w:tc>
          <w:tcPr>
            <w:tcW w:w="1132" w:type="dxa"/>
            <w:vMerge/>
            <w:tcBorders>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Calibri"/>
                <w:sz w:val="24"/>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r>
      <w:tr w:rsidR="00802B99" w:rsidRPr="00A312E1" w:rsidTr="001B35DE">
        <w:trPr>
          <w:cantSplit/>
          <w:trHeight w:val="409"/>
          <w:jc w:val="center"/>
        </w:trPr>
        <w:tc>
          <w:tcPr>
            <w:tcW w:w="1132" w:type="dxa"/>
            <w:vMerge/>
            <w:tcBorders>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Calibri"/>
                <w:sz w:val="24"/>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r>
      <w:tr w:rsidR="00802B99" w:rsidRPr="00A312E1" w:rsidTr="001B35DE">
        <w:trPr>
          <w:cantSplit/>
          <w:trHeight w:val="409"/>
          <w:jc w:val="center"/>
        </w:trPr>
        <w:tc>
          <w:tcPr>
            <w:tcW w:w="1132" w:type="dxa"/>
            <w:vMerge/>
            <w:tcBorders>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Calibri"/>
                <w:sz w:val="24"/>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r>
      <w:tr w:rsidR="00802B99" w:rsidRPr="00A312E1" w:rsidTr="001B35DE">
        <w:trPr>
          <w:cantSplit/>
          <w:trHeight w:val="398"/>
          <w:jc w:val="center"/>
        </w:trPr>
        <w:tc>
          <w:tcPr>
            <w:tcW w:w="1132" w:type="dxa"/>
            <w:vMerge/>
            <w:tcBorders>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Calibri"/>
                <w:sz w:val="24"/>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r>
      <w:tr w:rsidR="00802B99" w:rsidRPr="00A312E1" w:rsidTr="00DE1AFB">
        <w:trPr>
          <w:cantSplit/>
          <w:trHeight w:val="398"/>
          <w:jc w:val="center"/>
        </w:trPr>
        <w:tc>
          <w:tcPr>
            <w:tcW w:w="1132" w:type="dxa"/>
            <w:vMerge/>
            <w:tcBorders>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Calibri"/>
                <w:sz w:val="24"/>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r>
      <w:tr w:rsidR="00802B99" w:rsidRPr="00A312E1" w:rsidTr="001B35DE">
        <w:trPr>
          <w:cantSplit/>
          <w:trHeight w:val="398"/>
          <w:jc w:val="center"/>
        </w:trPr>
        <w:tc>
          <w:tcPr>
            <w:tcW w:w="1132" w:type="dxa"/>
            <w:vMerge/>
            <w:tcBorders>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Calibri"/>
                <w:sz w:val="24"/>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3123" w:type="dxa"/>
            <w:gridSpan w:val="5"/>
            <w:tcBorders>
              <w:top w:val="single" w:sz="4" w:space="0" w:color="auto"/>
              <w:left w:val="single" w:sz="4" w:space="0" w:color="auto"/>
              <w:bottom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r>
      <w:tr w:rsidR="00802B99" w:rsidRPr="00A312E1" w:rsidTr="00A312E1">
        <w:trPr>
          <w:cantSplit/>
          <w:trHeight w:val="408"/>
          <w:jc w:val="center"/>
        </w:trPr>
        <w:tc>
          <w:tcPr>
            <w:tcW w:w="1132" w:type="dxa"/>
            <w:vMerge w:val="restart"/>
            <w:tcBorders>
              <w:top w:val="single" w:sz="4" w:space="0" w:color="auto"/>
              <w:right w:val="single" w:sz="4" w:space="0" w:color="auto"/>
            </w:tcBorders>
            <w:vAlign w:val="center"/>
          </w:tcPr>
          <w:p w:rsidR="00802B99" w:rsidRPr="003D3C0D" w:rsidRDefault="00802B99" w:rsidP="00A312E1">
            <w:pPr>
              <w:adjustRightInd w:val="0"/>
              <w:snapToGrid w:val="0"/>
              <w:jc w:val="center"/>
              <w:rPr>
                <w:rFonts w:ascii="仿宋_GB2312" w:eastAsia="仿宋_GB2312" w:hAnsi="Calibri"/>
                <w:b/>
                <w:sz w:val="24"/>
              </w:rPr>
            </w:pPr>
            <w:r w:rsidRPr="003D3C0D">
              <w:rPr>
                <w:rFonts w:ascii="仿宋_GB2312" w:eastAsia="仿宋_GB2312" w:hAnsi="Calibri" w:hint="eastAsia"/>
                <w:b/>
                <w:sz w:val="24"/>
              </w:rPr>
              <w:t>联系人</w:t>
            </w:r>
          </w:p>
        </w:tc>
        <w:tc>
          <w:tcPr>
            <w:tcW w:w="1455" w:type="dxa"/>
            <w:tcBorders>
              <w:top w:val="single" w:sz="4" w:space="0" w:color="auto"/>
              <w:left w:val="single" w:sz="4" w:space="0" w:color="auto"/>
              <w:bottom w:val="single" w:sz="4" w:space="0" w:color="auto"/>
              <w:right w:val="single" w:sz="4" w:space="0" w:color="auto"/>
            </w:tcBorders>
            <w:vAlign w:val="center"/>
          </w:tcPr>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姓名</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802B99" w:rsidRPr="00A312E1" w:rsidRDefault="00802B99" w:rsidP="00A312E1">
            <w:pPr>
              <w:adjustRightInd w:val="0"/>
              <w:snapToGrid w:val="0"/>
              <w:jc w:val="left"/>
              <w:rPr>
                <w:rFonts w:ascii="仿宋_GB2312" w:eastAsia="仿宋_GB2312" w:hAnsi="Calibri"/>
                <w:sz w:val="24"/>
              </w:rPr>
            </w:pPr>
            <w:r w:rsidRPr="00A312E1">
              <w:rPr>
                <w:rFonts w:ascii="仿宋_GB2312" w:eastAsia="仿宋_GB2312" w:hAnsi="Calibri" w:hint="eastAsia"/>
                <w:sz w:val="24"/>
              </w:rPr>
              <w:t>手机</w:t>
            </w:r>
          </w:p>
        </w:tc>
        <w:tc>
          <w:tcPr>
            <w:tcW w:w="2579" w:type="dxa"/>
            <w:gridSpan w:val="3"/>
            <w:tcBorders>
              <w:top w:val="single" w:sz="4" w:space="0" w:color="auto"/>
              <w:left w:val="single" w:sz="4" w:space="0" w:color="auto"/>
              <w:bottom w:val="single" w:sz="4" w:space="0" w:color="auto"/>
            </w:tcBorders>
            <w:vAlign w:val="center"/>
          </w:tcPr>
          <w:p w:rsidR="00802B99" w:rsidRPr="00A312E1" w:rsidRDefault="00802B99" w:rsidP="00A312E1">
            <w:pPr>
              <w:adjustRightInd w:val="0"/>
              <w:snapToGrid w:val="0"/>
              <w:rPr>
                <w:rFonts w:ascii="仿宋_GB2312" w:eastAsia="仿宋_GB2312" w:hAnsi="Calibri"/>
                <w:sz w:val="24"/>
              </w:rPr>
            </w:pPr>
          </w:p>
        </w:tc>
      </w:tr>
      <w:tr w:rsidR="00802B99" w:rsidRPr="00A312E1" w:rsidTr="00A312E1">
        <w:trPr>
          <w:cantSplit/>
          <w:trHeight w:val="454"/>
          <w:jc w:val="center"/>
        </w:trPr>
        <w:tc>
          <w:tcPr>
            <w:tcW w:w="1132" w:type="dxa"/>
            <w:vMerge/>
            <w:tcBorders>
              <w:right w:val="single" w:sz="4" w:space="0" w:color="auto"/>
            </w:tcBorders>
            <w:vAlign w:val="center"/>
          </w:tcPr>
          <w:p w:rsidR="00802B99" w:rsidRPr="003D3C0D" w:rsidRDefault="00802B99" w:rsidP="00802B99">
            <w:pPr>
              <w:adjustRightInd w:val="0"/>
              <w:snapToGrid w:val="0"/>
              <w:ind w:firstLineChars="200" w:firstLine="31680"/>
              <w:jc w:val="center"/>
              <w:rPr>
                <w:rFonts w:ascii="仿宋_GB2312" w:eastAsia="仿宋_GB2312" w:hAnsi="Calibri"/>
                <w:b/>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固定电话</w:t>
            </w:r>
          </w:p>
        </w:tc>
        <w:tc>
          <w:tcPr>
            <w:tcW w:w="2130" w:type="dxa"/>
            <w:gridSpan w:val="3"/>
            <w:tcBorders>
              <w:top w:val="single" w:sz="4" w:space="0" w:color="auto"/>
              <w:left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1696" w:type="dxa"/>
            <w:gridSpan w:val="4"/>
            <w:tcBorders>
              <w:top w:val="single" w:sz="4" w:space="0" w:color="auto"/>
              <w:left w:val="single" w:sz="4" w:space="0" w:color="auto"/>
              <w:right w:val="single" w:sz="4" w:space="0" w:color="auto"/>
            </w:tcBorders>
            <w:vAlign w:val="center"/>
          </w:tcPr>
          <w:p w:rsidR="00802B99" w:rsidRPr="00A312E1" w:rsidRDefault="00802B99" w:rsidP="00A312E1">
            <w:pPr>
              <w:adjustRightInd w:val="0"/>
              <w:snapToGrid w:val="0"/>
              <w:jc w:val="left"/>
              <w:rPr>
                <w:rFonts w:ascii="仿宋_GB2312" w:eastAsia="仿宋_GB2312" w:hAnsi="Calibri"/>
                <w:sz w:val="24"/>
              </w:rPr>
            </w:pPr>
            <w:r w:rsidRPr="00A312E1">
              <w:rPr>
                <w:rFonts w:ascii="仿宋_GB2312" w:eastAsia="仿宋_GB2312" w:hAnsi="Calibri" w:hint="eastAsia"/>
                <w:sz w:val="24"/>
              </w:rPr>
              <w:t>电子邮箱</w:t>
            </w:r>
          </w:p>
        </w:tc>
        <w:tc>
          <w:tcPr>
            <w:tcW w:w="2579" w:type="dxa"/>
            <w:gridSpan w:val="3"/>
            <w:tcBorders>
              <w:top w:val="single" w:sz="4" w:space="0" w:color="auto"/>
              <w:left w:val="single" w:sz="4" w:space="0" w:color="auto"/>
            </w:tcBorders>
            <w:vAlign w:val="center"/>
          </w:tcPr>
          <w:p w:rsidR="00802B99" w:rsidRPr="00A312E1" w:rsidRDefault="00802B99" w:rsidP="00A312E1">
            <w:pPr>
              <w:adjustRightInd w:val="0"/>
              <w:snapToGrid w:val="0"/>
              <w:rPr>
                <w:rFonts w:ascii="仿宋_GB2312" w:eastAsia="仿宋_GB2312" w:hAnsi="Calibri"/>
                <w:b/>
                <w:sz w:val="24"/>
              </w:rPr>
            </w:pPr>
          </w:p>
        </w:tc>
      </w:tr>
      <w:tr w:rsidR="00802B99" w:rsidRPr="00A312E1" w:rsidTr="00A312E1">
        <w:trPr>
          <w:trHeight w:val="381"/>
          <w:jc w:val="center"/>
        </w:trPr>
        <w:tc>
          <w:tcPr>
            <w:tcW w:w="1132" w:type="dxa"/>
            <w:vMerge/>
            <w:tcBorders>
              <w:right w:val="single" w:sz="4" w:space="0" w:color="auto"/>
            </w:tcBorders>
            <w:vAlign w:val="center"/>
          </w:tcPr>
          <w:p w:rsidR="00802B99" w:rsidRPr="003D3C0D" w:rsidRDefault="00802B99" w:rsidP="00802B99">
            <w:pPr>
              <w:adjustRightInd w:val="0"/>
              <w:snapToGrid w:val="0"/>
              <w:ind w:firstLineChars="200" w:firstLine="31680"/>
              <w:jc w:val="center"/>
              <w:rPr>
                <w:rFonts w:ascii="仿宋_GB2312" w:eastAsia="仿宋_GB2312" w:hAnsi="Calibri"/>
                <w:b/>
                <w:sz w:val="24"/>
              </w:rPr>
            </w:pPr>
          </w:p>
        </w:tc>
        <w:tc>
          <w:tcPr>
            <w:tcW w:w="1455" w:type="dxa"/>
            <w:tcBorders>
              <w:top w:val="single" w:sz="4" w:space="0" w:color="auto"/>
              <w:left w:val="single" w:sz="4" w:space="0" w:color="auto"/>
              <w:bottom w:val="single" w:sz="4" w:space="0" w:color="auto"/>
              <w:right w:val="single" w:sz="4" w:space="0" w:color="auto"/>
            </w:tcBorders>
            <w:vAlign w:val="center"/>
          </w:tcPr>
          <w:p w:rsidR="00802B99" w:rsidRPr="00A312E1" w:rsidRDefault="00802B99" w:rsidP="00A312E1">
            <w:pPr>
              <w:adjustRightInd w:val="0"/>
              <w:snapToGrid w:val="0"/>
              <w:rPr>
                <w:rFonts w:ascii="仿宋_GB2312" w:eastAsia="仿宋_GB2312" w:hAnsi="Calibri"/>
                <w:sz w:val="24"/>
              </w:rPr>
            </w:pPr>
            <w:r w:rsidRPr="00A312E1">
              <w:rPr>
                <w:rFonts w:ascii="仿宋_GB2312" w:eastAsia="仿宋_GB2312" w:hAnsi="Calibri" w:hint="eastAsia"/>
                <w:sz w:val="24"/>
              </w:rPr>
              <w:t>通信地址</w:t>
            </w:r>
          </w:p>
        </w:tc>
        <w:tc>
          <w:tcPr>
            <w:tcW w:w="2130" w:type="dxa"/>
            <w:gridSpan w:val="3"/>
            <w:tcBorders>
              <w:top w:val="single" w:sz="4" w:space="0" w:color="auto"/>
              <w:left w:val="single" w:sz="4" w:space="0" w:color="auto"/>
              <w:bottom w:val="single" w:sz="4" w:space="0" w:color="auto"/>
              <w:right w:val="single" w:sz="4" w:space="0" w:color="auto"/>
            </w:tcBorders>
            <w:vAlign w:val="center"/>
          </w:tcPr>
          <w:p w:rsidR="00802B99" w:rsidRPr="00A312E1" w:rsidRDefault="00802B99" w:rsidP="00802B99">
            <w:pPr>
              <w:adjustRightInd w:val="0"/>
              <w:snapToGrid w:val="0"/>
              <w:ind w:firstLineChars="200" w:firstLine="31680"/>
              <w:jc w:val="center"/>
              <w:rPr>
                <w:rFonts w:ascii="仿宋_GB2312" w:eastAsia="仿宋_GB2312" w:hAnsi="宋体"/>
                <w:b/>
                <w:sz w:val="24"/>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rsidR="00802B99" w:rsidRPr="00A312E1" w:rsidRDefault="00802B99" w:rsidP="00A312E1">
            <w:pPr>
              <w:adjustRightInd w:val="0"/>
              <w:snapToGrid w:val="0"/>
              <w:jc w:val="left"/>
              <w:rPr>
                <w:rFonts w:ascii="仿宋_GB2312" w:eastAsia="仿宋_GB2312" w:hAnsi="Calibri"/>
                <w:sz w:val="24"/>
              </w:rPr>
            </w:pPr>
            <w:r w:rsidRPr="00A312E1">
              <w:rPr>
                <w:rFonts w:ascii="仿宋_GB2312" w:eastAsia="仿宋_GB2312" w:hAnsi="Calibri" w:hint="eastAsia"/>
                <w:sz w:val="24"/>
              </w:rPr>
              <w:t>邮编</w:t>
            </w:r>
          </w:p>
        </w:tc>
        <w:tc>
          <w:tcPr>
            <w:tcW w:w="2579" w:type="dxa"/>
            <w:gridSpan w:val="3"/>
            <w:tcBorders>
              <w:top w:val="single" w:sz="4" w:space="0" w:color="auto"/>
              <w:left w:val="single" w:sz="4" w:space="0" w:color="auto"/>
              <w:bottom w:val="single" w:sz="4" w:space="0" w:color="auto"/>
            </w:tcBorders>
            <w:vAlign w:val="center"/>
          </w:tcPr>
          <w:p w:rsidR="00802B99" w:rsidRPr="00A312E1" w:rsidRDefault="00802B99" w:rsidP="00A312E1">
            <w:pPr>
              <w:adjustRightInd w:val="0"/>
              <w:snapToGrid w:val="0"/>
              <w:rPr>
                <w:rFonts w:ascii="仿宋_GB2312" w:eastAsia="仿宋_GB2312" w:hAnsi="Calibri"/>
                <w:sz w:val="24"/>
              </w:rPr>
            </w:pPr>
          </w:p>
        </w:tc>
      </w:tr>
      <w:tr w:rsidR="00802B99" w:rsidRPr="00A312E1" w:rsidTr="00A312E1">
        <w:trPr>
          <w:trHeight w:val="4716"/>
          <w:jc w:val="center"/>
        </w:trPr>
        <w:tc>
          <w:tcPr>
            <w:tcW w:w="1132" w:type="dxa"/>
            <w:tcBorders>
              <w:top w:val="single" w:sz="4" w:space="0" w:color="auto"/>
              <w:bottom w:val="single" w:sz="4" w:space="0" w:color="auto"/>
              <w:right w:val="single" w:sz="4" w:space="0" w:color="auto"/>
            </w:tcBorders>
            <w:vAlign w:val="center"/>
          </w:tcPr>
          <w:p w:rsidR="00802B99" w:rsidRPr="003D3C0D" w:rsidRDefault="00802B99" w:rsidP="00A312E1">
            <w:pPr>
              <w:adjustRightInd w:val="0"/>
              <w:snapToGrid w:val="0"/>
              <w:jc w:val="center"/>
              <w:rPr>
                <w:rFonts w:ascii="仿宋_GB2312" w:eastAsia="仿宋_GB2312" w:hAnsi="Calibri"/>
                <w:b/>
                <w:sz w:val="24"/>
              </w:rPr>
            </w:pPr>
            <w:r w:rsidRPr="003D3C0D">
              <w:rPr>
                <w:rFonts w:ascii="仿宋_GB2312" w:eastAsia="仿宋_GB2312" w:hAnsi="Calibri" w:hint="eastAsia"/>
                <w:b/>
                <w:sz w:val="24"/>
              </w:rPr>
              <w:t>作品</w:t>
            </w:r>
          </w:p>
          <w:p w:rsidR="00802B99" w:rsidRPr="003D3C0D" w:rsidRDefault="00802B99" w:rsidP="00A312E1">
            <w:pPr>
              <w:adjustRightInd w:val="0"/>
              <w:snapToGrid w:val="0"/>
              <w:jc w:val="center"/>
              <w:rPr>
                <w:rFonts w:ascii="仿宋_GB2312" w:eastAsia="仿宋_GB2312" w:hAnsi="Calibri"/>
                <w:b/>
                <w:sz w:val="24"/>
              </w:rPr>
            </w:pPr>
            <w:r w:rsidRPr="003D3C0D">
              <w:rPr>
                <w:rFonts w:ascii="仿宋_GB2312" w:eastAsia="仿宋_GB2312" w:hAnsi="Calibri" w:hint="eastAsia"/>
                <w:b/>
                <w:sz w:val="24"/>
              </w:rPr>
              <w:t>特点</w:t>
            </w:r>
          </w:p>
        </w:tc>
        <w:tc>
          <w:tcPr>
            <w:tcW w:w="7860" w:type="dxa"/>
            <w:gridSpan w:val="11"/>
            <w:tcBorders>
              <w:top w:val="single" w:sz="4" w:space="0" w:color="auto"/>
              <w:left w:val="single" w:sz="4" w:space="0" w:color="auto"/>
              <w:bottom w:val="single" w:sz="4" w:space="0" w:color="auto"/>
            </w:tcBorders>
          </w:tcPr>
          <w:p w:rsidR="00802B99" w:rsidRPr="00A312E1" w:rsidRDefault="00802B99" w:rsidP="00802B99">
            <w:pPr>
              <w:ind w:firstLineChars="200" w:firstLine="31680"/>
              <w:rPr>
                <w:rFonts w:ascii="仿宋_GB2312" w:eastAsia="仿宋_GB2312" w:hAnsi="Calibri"/>
                <w:sz w:val="24"/>
              </w:rPr>
            </w:pPr>
            <w:r w:rsidRPr="00A312E1">
              <w:rPr>
                <w:rFonts w:ascii="仿宋_GB2312" w:eastAsia="仿宋_GB2312" w:hAnsi="Calibri" w:hint="eastAsia"/>
                <w:sz w:val="24"/>
              </w:rPr>
              <w:t>（包括作品简介、创作说明等）</w:t>
            </w:r>
          </w:p>
          <w:p w:rsidR="00802B99" w:rsidRPr="00A312E1" w:rsidRDefault="00802B99" w:rsidP="00802B99">
            <w:pPr>
              <w:ind w:firstLineChars="200" w:firstLine="31680"/>
              <w:rPr>
                <w:rFonts w:ascii="仿宋_GB2312" w:eastAsia="仿宋_GB2312" w:hAnsi="Calibri"/>
                <w:sz w:val="24"/>
              </w:rPr>
            </w:pPr>
          </w:p>
        </w:tc>
      </w:tr>
      <w:tr w:rsidR="00802B99" w:rsidRPr="00A312E1" w:rsidTr="00A312E1">
        <w:trPr>
          <w:trHeight w:val="1545"/>
          <w:jc w:val="center"/>
        </w:trPr>
        <w:tc>
          <w:tcPr>
            <w:tcW w:w="1132" w:type="dxa"/>
            <w:tcBorders>
              <w:top w:val="single" w:sz="4" w:space="0" w:color="auto"/>
              <w:bottom w:val="single" w:sz="4" w:space="0" w:color="auto"/>
              <w:right w:val="single" w:sz="4" w:space="0" w:color="auto"/>
            </w:tcBorders>
            <w:vAlign w:val="center"/>
          </w:tcPr>
          <w:p w:rsidR="00802B99" w:rsidRPr="003D3C0D" w:rsidRDefault="00802B99" w:rsidP="00A312E1">
            <w:pPr>
              <w:adjustRightInd w:val="0"/>
              <w:snapToGrid w:val="0"/>
              <w:jc w:val="center"/>
              <w:rPr>
                <w:rFonts w:ascii="仿宋_GB2312" w:eastAsia="仿宋_GB2312" w:hAnsi="Calibri"/>
                <w:b/>
                <w:sz w:val="24"/>
              </w:rPr>
            </w:pPr>
            <w:r w:rsidRPr="003D3C0D">
              <w:rPr>
                <w:rFonts w:ascii="仿宋_GB2312" w:eastAsia="仿宋_GB2312" w:hAnsi="Calibri" w:hint="eastAsia"/>
                <w:b/>
                <w:sz w:val="24"/>
              </w:rPr>
              <w:t>作品安装运行说明</w:t>
            </w:r>
          </w:p>
        </w:tc>
        <w:tc>
          <w:tcPr>
            <w:tcW w:w="7860" w:type="dxa"/>
            <w:gridSpan w:val="11"/>
            <w:tcBorders>
              <w:top w:val="single" w:sz="4" w:space="0" w:color="auto"/>
              <w:left w:val="single" w:sz="4" w:space="0" w:color="auto"/>
              <w:bottom w:val="single" w:sz="4" w:space="0" w:color="auto"/>
            </w:tcBorders>
            <w:vAlign w:val="center"/>
          </w:tcPr>
          <w:p w:rsidR="00802B99" w:rsidRPr="00A312E1" w:rsidRDefault="00802B99" w:rsidP="00802B99">
            <w:pPr>
              <w:adjustRightInd w:val="0"/>
              <w:snapToGrid w:val="0"/>
              <w:ind w:firstLineChars="200" w:firstLine="31680"/>
              <w:rPr>
                <w:rFonts w:ascii="仿宋_GB2312" w:eastAsia="仿宋_GB2312" w:hAnsi="Calibri"/>
                <w:sz w:val="24"/>
              </w:rPr>
            </w:pPr>
          </w:p>
        </w:tc>
      </w:tr>
      <w:tr w:rsidR="00802B99" w:rsidRPr="00A312E1" w:rsidTr="00A312E1">
        <w:trPr>
          <w:trHeight w:val="993"/>
          <w:jc w:val="center"/>
        </w:trPr>
        <w:tc>
          <w:tcPr>
            <w:tcW w:w="1132" w:type="dxa"/>
            <w:tcBorders>
              <w:top w:val="single" w:sz="4" w:space="0" w:color="auto"/>
              <w:bottom w:val="single" w:sz="4" w:space="0" w:color="auto"/>
              <w:right w:val="single" w:sz="4" w:space="0" w:color="auto"/>
            </w:tcBorders>
            <w:vAlign w:val="center"/>
          </w:tcPr>
          <w:p w:rsidR="00802B99" w:rsidRPr="003D3C0D" w:rsidRDefault="00802B99" w:rsidP="00A312E1">
            <w:pPr>
              <w:adjustRightInd w:val="0"/>
              <w:snapToGrid w:val="0"/>
              <w:jc w:val="center"/>
              <w:rPr>
                <w:rFonts w:ascii="仿宋_GB2312" w:eastAsia="仿宋_GB2312" w:hAnsi="Calibri"/>
                <w:b/>
                <w:sz w:val="24"/>
              </w:rPr>
            </w:pPr>
            <w:r w:rsidRPr="003D3C0D">
              <w:rPr>
                <w:rFonts w:ascii="仿宋_GB2312" w:eastAsia="仿宋_GB2312" w:hAnsi="Calibri" w:hint="eastAsia"/>
                <w:b/>
                <w:sz w:val="24"/>
              </w:rPr>
              <w:t>共享</w:t>
            </w:r>
          </w:p>
          <w:p w:rsidR="00802B99" w:rsidRPr="003D3C0D" w:rsidRDefault="00802B99" w:rsidP="00A312E1">
            <w:pPr>
              <w:adjustRightInd w:val="0"/>
              <w:snapToGrid w:val="0"/>
              <w:jc w:val="center"/>
              <w:rPr>
                <w:rFonts w:ascii="仿宋_GB2312" w:eastAsia="仿宋_GB2312" w:hAnsi="Calibri"/>
                <w:b/>
                <w:sz w:val="24"/>
              </w:rPr>
            </w:pPr>
            <w:r w:rsidRPr="003D3C0D">
              <w:rPr>
                <w:rFonts w:ascii="仿宋_GB2312" w:eastAsia="仿宋_GB2312" w:hAnsi="Calibri" w:hint="eastAsia"/>
                <w:b/>
                <w:sz w:val="24"/>
              </w:rPr>
              <w:t>说明</w:t>
            </w:r>
          </w:p>
        </w:tc>
        <w:tc>
          <w:tcPr>
            <w:tcW w:w="7860" w:type="dxa"/>
            <w:gridSpan w:val="11"/>
            <w:tcBorders>
              <w:top w:val="single" w:sz="4" w:space="0" w:color="auto"/>
              <w:left w:val="single" w:sz="4" w:space="0" w:color="auto"/>
              <w:bottom w:val="single" w:sz="4" w:space="0" w:color="auto"/>
            </w:tcBorders>
            <w:vAlign w:val="center"/>
          </w:tcPr>
          <w:p w:rsidR="00802B99" w:rsidRPr="00A312E1" w:rsidRDefault="00802B99" w:rsidP="00802B99">
            <w:pPr>
              <w:ind w:firstLineChars="200" w:firstLine="31680"/>
              <w:rPr>
                <w:rFonts w:ascii="仿宋_GB2312" w:eastAsia="仿宋_GB2312" w:hAnsi="Calibri"/>
                <w:sz w:val="24"/>
              </w:rPr>
            </w:pPr>
            <w:r w:rsidRPr="00A312E1">
              <w:rPr>
                <w:rFonts w:ascii="仿宋_GB2312" w:eastAsia="仿宋_GB2312" w:hAnsi="Calibri" w:hint="eastAsia"/>
                <w:sz w:val="24"/>
              </w:rPr>
              <w:t>是否同意“组委会”将作品制作成集锦出版或</w:t>
            </w:r>
            <w:r w:rsidRPr="00A312E1">
              <w:rPr>
                <w:rFonts w:ascii="仿宋_GB2312" w:eastAsia="仿宋_GB2312" w:hint="eastAsia"/>
                <w:sz w:val="24"/>
              </w:rPr>
              <w:t>在“大奖赛”网站共享</w:t>
            </w:r>
          </w:p>
          <w:p w:rsidR="00802B99" w:rsidRPr="00A312E1" w:rsidRDefault="00802B99" w:rsidP="00802B99">
            <w:pPr>
              <w:adjustRightInd w:val="0"/>
              <w:snapToGrid w:val="0"/>
              <w:ind w:firstLineChars="200" w:firstLine="31680"/>
              <w:rPr>
                <w:rFonts w:ascii="仿宋_GB2312" w:eastAsia="仿宋_GB2312"/>
                <w:sz w:val="24"/>
              </w:rPr>
            </w:pPr>
            <w:r w:rsidRPr="00A312E1">
              <w:rPr>
                <w:rFonts w:ascii="仿宋_GB2312" w:eastAsia="仿宋_GB2312" w:hAnsi="Calibri" w:hint="eastAsia"/>
                <w:sz w:val="24"/>
              </w:rPr>
              <w:t>□是</w:t>
            </w:r>
            <w:r w:rsidRPr="00A312E1">
              <w:rPr>
                <w:rFonts w:ascii="仿宋_GB2312" w:eastAsia="仿宋_GB2312" w:hAnsi="Calibri"/>
                <w:sz w:val="24"/>
              </w:rPr>
              <w:t xml:space="preserve">         </w:t>
            </w:r>
            <w:r w:rsidRPr="00A312E1">
              <w:rPr>
                <w:rFonts w:ascii="仿宋_GB2312" w:eastAsia="仿宋_GB2312" w:hAnsi="Calibri" w:hint="eastAsia"/>
                <w:sz w:val="24"/>
              </w:rPr>
              <w:t>□否</w:t>
            </w:r>
            <w:r w:rsidRPr="00A312E1">
              <w:rPr>
                <w:rFonts w:ascii="仿宋_GB2312" w:eastAsia="仿宋_GB2312" w:hAnsi="Calibri"/>
                <w:sz w:val="24"/>
              </w:rPr>
              <w:t xml:space="preserve">       </w:t>
            </w:r>
          </w:p>
        </w:tc>
      </w:tr>
    </w:tbl>
    <w:p w:rsidR="00802B99" w:rsidRPr="00A312E1" w:rsidRDefault="00802B99" w:rsidP="00802B99">
      <w:pPr>
        <w:snapToGrid w:val="0"/>
        <w:ind w:firstLineChars="200" w:firstLine="31680"/>
        <w:rPr>
          <w:rFonts w:ascii="仿宋_GB2312" w:eastAsia="仿宋_GB2312" w:hAnsi="Calibri"/>
          <w:sz w:val="28"/>
          <w:szCs w:val="28"/>
        </w:rPr>
      </w:pPr>
      <w:r w:rsidRPr="00A312E1">
        <w:rPr>
          <w:rFonts w:ascii="仿宋_GB2312" w:eastAsia="仿宋_GB2312" w:hAnsi="Calibri" w:hint="eastAsia"/>
          <w:sz w:val="28"/>
          <w:szCs w:val="28"/>
        </w:rPr>
        <w:t>我（们）在此申明所报送作品是我（们）原创构思并制作，不涉及他人的著作权。</w:t>
      </w:r>
      <w:r w:rsidRPr="00A312E1">
        <w:rPr>
          <w:rFonts w:ascii="仿宋_GB2312" w:eastAsia="仿宋_GB2312" w:hAnsi="Calibri"/>
          <w:sz w:val="28"/>
          <w:szCs w:val="28"/>
        </w:rPr>
        <w:t xml:space="preserve">               </w:t>
      </w:r>
    </w:p>
    <w:p w:rsidR="00802B99" w:rsidRPr="00A312E1" w:rsidRDefault="00802B99" w:rsidP="00A312E1">
      <w:pPr>
        <w:snapToGrid w:val="0"/>
        <w:spacing w:line="360" w:lineRule="auto"/>
        <w:ind w:firstLineChars="1650" w:firstLine="31680"/>
        <w:rPr>
          <w:rFonts w:ascii="仿宋_GB2312" w:eastAsia="仿宋_GB2312" w:hAnsi="Calibri"/>
          <w:sz w:val="28"/>
          <w:szCs w:val="28"/>
        </w:rPr>
      </w:pPr>
      <w:r w:rsidRPr="00A312E1">
        <w:rPr>
          <w:rFonts w:ascii="仿宋_GB2312" w:eastAsia="仿宋_GB2312" w:hAnsi="Calibri" w:hint="eastAsia"/>
          <w:sz w:val="28"/>
          <w:szCs w:val="28"/>
        </w:rPr>
        <w:t>作者签名：</w:t>
      </w:r>
      <w:r w:rsidRPr="00A312E1">
        <w:rPr>
          <w:rFonts w:ascii="仿宋_GB2312" w:eastAsia="仿宋_GB2312" w:hAnsi="Calibri"/>
          <w:sz w:val="28"/>
          <w:szCs w:val="28"/>
          <w:u w:val="single"/>
        </w:rPr>
        <w:t xml:space="preserve">1.           </w:t>
      </w:r>
    </w:p>
    <w:p w:rsidR="00802B99" w:rsidRPr="00A312E1" w:rsidRDefault="00802B99" w:rsidP="00A312E1">
      <w:pPr>
        <w:snapToGrid w:val="0"/>
        <w:spacing w:line="360" w:lineRule="auto"/>
        <w:ind w:firstLineChars="200" w:firstLine="31680"/>
        <w:rPr>
          <w:rFonts w:ascii="仿宋_GB2312" w:eastAsia="仿宋_GB2312" w:hAnsi="Calibri"/>
          <w:sz w:val="28"/>
          <w:szCs w:val="28"/>
          <w:u w:val="single"/>
        </w:rPr>
      </w:pPr>
      <w:r w:rsidRPr="00A312E1">
        <w:rPr>
          <w:rFonts w:ascii="仿宋_GB2312" w:eastAsia="仿宋_GB2312" w:hAnsi="Calibri"/>
          <w:sz w:val="28"/>
          <w:szCs w:val="28"/>
        </w:rPr>
        <w:t xml:space="preserve">         </w:t>
      </w:r>
      <w:r>
        <w:rPr>
          <w:rFonts w:ascii="仿宋_GB2312" w:eastAsia="仿宋_GB2312" w:hAnsi="Calibri"/>
          <w:sz w:val="28"/>
          <w:szCs w:val="28"/>
        </w:rPr>
        <w:t xml:space="preserve">                             </w:t>
      </w:r>
      <w:r w:rsidRPr="00A312E1">
        <w:rPr>
          <w:rFonts w:ascii="仿宋_GB2312" w:eastAsia="仿宋_GB2312" w:hAnsi="Calibri"/>
          <w:sz w:val="28"/>
          <w:szCs w:val="28"/>
        </w:rPr>
        <w:t xml:space="preserve"> </w:t>
      </w:r>
      <w:r w:rsidRPr="00A312E1">
        <w:rPr>
          <w:rFonts w:ascii="仿宋_GB2312" w:eastAsia="仿宋_GB2312" w:hAnsi="Calibri"/>
          <w:sz w:val="28"/>
          <w:szCs w:val="28"/>
          <w:u w:val="single"/>
        </w:rPr>
        <w:t xml:space="preserve">2.           </w:t>
      </w:r>
    </w:p>
    <w:p w:rsidR="00802B99" w:rsidRPr="00A312E1" w:rsidRDefault="00802B99" w:rsidP="00A312E1">
      <w:pPr>
        <w:snapToGrid w:val="0"/>
        <w:spacing w:line="360" w:lineRule="auto"/>
        <w:ind w:firstLineChars="200" w:firstLine="31680"/>
        <w:rPr>
          <w:rFonts w:ascii="仿宋_GB2312" w:eastAsia="仿宋_GB2312" w:hAnsi="Calibri"/>
          <w:sz w:val="28"/>
          <w:szCs w:val="28"/>
          <w:u w:val="single"/>
        </w:rPr>
      </w:pPr>
      <w:r w:rsidRPr="00A312E1">
        <w:rPr>
          <w:rFonts w:ascii="仿宋_GB2312" w:eastAsia="仿宋_GB2312" w:hAnsi="Calibri"/>
          <w:sz w:val="28"/>
          <w:szCs w:val="28"/>
        </w:rPr>
        <w:t xml:space="preserve">         </w:t>
      </w:r>
      <w:r>
        <w:rPr>
          <w:rFonts w:ascii="仿宋_GB2312" w:eastAsia="仿宋_GB2312" w:hAnsi="Calibri"/>
          <w:sz w:val="28"/>
          <w:szCs w:val="28"/>
        </w:rPr>
        <w:t xml:space="preserve">                             </w:t>
      </w:r>
      <w:r w:rsidRPr="00A312E1">
        <w:rPr>
          <w:rFonts w:ascii="仿宋_GB2312" w:eastAsia="仿宋_GB2312" w:hAnsi="Calibri"/>
          <w:sz w:val="28"/>
          <w:szCs w:val="28"/>
        </w:rPr>
        <w:t xml:space="preserve"> </w:t>
      </w:r>
      <w:r w:rsidRPr="00A312E1">
        <w:rPr>
          <w:rFonts w:ascii="仿宋_GB2312" w:eastAsia="仿宋_GB2312" w:hAnsi="Calibri"/>
          <w:sz w:val="28"/>
          <w:szCs w:val="28"/>
          <w:u w:val="single"/>
        </w:rPr>
        <w:t xml:space="preserve">3.           </w:t>
      </w:r>
    </w:p>
    <w:p w:rsidR="00802B99" w:rsidRPr="00A312E1" w:rsidRDefault="00802B99" w:rsidP="00A312E1">
      <w:pPr>
        <w:snapToGrid w:val="0"/>
        <w:spacing w:line="360" w:lineRule="auto"/>
        <w:ind w:firstLineChars="200" w:firstLine="31680"/>
        <w:rPr>
          <w:rFonts w:ascii="仿宋_GB2312" w:eastAsia="仿宋_GB2312" w:hAnsi="Calibri"/>
          <w:sz w:val="28"/>
          <w:szCs w:val="28"/>
          <w:u w:val="single"/>
        </w:rPr>
      </w:pPr>
      <w:r w:rsidRPr="00A312E1">
        <w:rPr>
          <w:rFonts w:ascii="仿宋_GB2312" w:eastAsia="仿宋_GB2312" w:hAnsi="Calibri"/>
          <w:sz w:val="28"/>
          <w:szCs w:val="28"/>
        </w:rPr>
        <w:t xml:space="preserve">        </w:t>
      </w:r>
      <w:r>
        <w:rPr>
          <w:rFonts w:ascii="仿宋_GB2312" w:eastAsia="仿宋_GB2312" w:hAnsi="Calibri"/>
          <w:sz w:val="28"/>
          <w:szCs w:val="28"/>
        </w:rPr>
        <w:t xml:space="preserve">                             </w:t>
      </w:r>
      <w:r w:rsidRPr="00A312E1">
        <w:rPr>
          <w:rFonts w:ascii="仿宋_GB2312" w:eastAsia="仿宋_GB2312" w:hAnsi="Calibri"/>
          <w:sz w:val="28"/>
          <w:szCs w:val="28"/>
        </w:rPr>
        <w:t xml:space="preserve">  </w:t>
      </w:r>
      <w:r w:rsidRPr="00A312E1">
        <w:rPr>
          <w:rFonts w:ascii="仿宋_GB2312" w:eastAsia="仿宋_GB2312" w:hAnsi="Calibri"/>
          <w:sz w:val="28"/>
          <w:szCs w:val="28"/>
          <w:u w:val="single"/>
        </w:rPr>
        <w:t xml:space="preserve">4.           </w:t>
      </w:r>
    </w:p>
    <w:p w:rsidR="00802B99" w:rsidRPr="00A312E1" w:rsidRDefault="00802B99" w:rsidP="00A312E1">
      <w:pPr>
        <w:snapToGrid w:val="0"/>
        <w:spacing w:line="360" w:lineRule="auto"/>
        <w:ind w:firstLineChars="200" w:firstLine="31680"/>
        <w:rPr>
          <w:rFonts w:ascii="仿宋_GB2312" w:eastAsia="仿宋_GB2312" w:hAnsi="Calibri"/>
          <w:sz w:val="28"/>
          <w:szCs w:val="28"/>
        </w:rPr>
      </w:pPr>
      <w:r w:rsidRPr="00A312E1">
        <w:rPr>
          <w:rFonts w:ascii="仿宋_GB2312" w:eastAsia="仿宋_GB2312" w:hAnsi="Calibri"/>
          <w:sz w:val="28"/>
          <w:szCs w:val="28"/>
        </w:rPr>
        <w:t xml:space="preserve">     </w:t>
      </w:r>
      <w:r>
        <w:rPr>
          <w:rFonts w:ascii="仿宋_GB2312" w:eastAsia="仿宋_GB2312" w:hAnsi="Calibri"/>
          <w:sz w:val="28"/>
          <w:szCs w:val="28"/>
        </w:rPr>
        <w:t xml:space="preserve">                             </w:t>
      </w:r>
      <w:r w:rsidRPr="00A312E1">
        <w:rPr>
          <w:rFonts w:ascii="仿宋_GB2312" w:eastAsia="仿宋_GB2312" w:hAnsi="Calibri"/>
          <w:sz w:val="28"/>
          <w:szCs w:val="28"/>
        </w:rPr>
        <w:t xml:space="preserve">     </w:t>
      </w:r>
      <w:r w:rsidRPr="00A312E1">
        <w:rPr>
          <w:rFonts w:ascii="仿宋_GB2312" w:eastAsia="仿宋_GB2312" w:hAnsi="Calibri"/>
          <w:sz w:val="28"/>
          <w:szCs w:val="28"/>
          <w:u w:val="single"/>
        </w:rPr>
        <w:t xml:space="preserve">5.           </w:t>
      </w:r>
    </w:p>
    <w:p w:rsidR="00802B99" w:rsidRPr="00A312E1" w:rsidRDefault="00802B99" w:rsidP="00A312E1">
      <w:pPr>
        <w:snapToGrid w:val="0"/>
        <w:spacing w:line="360" w:lineRule="auto"/>
        <w:ind w:firstLineChars="200" w:firstLine="31680"/>
        <w:rPr>
          <w:rFonts w:ascii="仿宋_GB2312" w:eastAsia="仿宋_GB2312" w:hAnsi="Calibri"/>
          <w:sz w:val="28"/>
          <w:szCs w:val="28"/>
        </w:rPr>
      </w:pPr>
      <w:r>
        <w:rPr>
          <w:rFonts w:ascii="仿宋_GB2312" w:eastAsia="仿宋_GB2312" w:hAnsi="Calibri"/>
          <w:sz w:val="28"/>
          <w:szCs w:val="28"/>
        </w:rPr>
        <w:t xml:space="preserve"> </w:t>
      </w:r>
    </w:p>
    <w:p w:rsidR="00802B99" w:rsidRPr="00A312E1" w:rsidRDefault="00802B99" w:rsidP="00A312E1">
      <w:pPr>
        <w:tabs>
          <w:tab w:val="left" w:pos="5645"/>
        </w:tabs>
        <w:snapToGrid w:val="0"/>
        <w:spacing w:line="360" w:lineRule="auto"/>
        <w:ind w:firstLineChars="200" w:firstLine="31680"/>
        <w:rPr>
          <w:rFonts w:ascii="仿宋_GB2312" w:eastAsia="仿宋_GB2312" w:hAnsi="Calibri"/>
          <w:sz w:val="28"/>
          <w:szCs w:val="28"/>
        </w:rPr>
      </w:pPr>
      <w:r w:rsidRPr="00A312E1">
        <w:rPr>
          <w:rFonts w:ascii="仿宋_GB2312" w:eastAsia="仿宋_GB2312" w:hAnsi="Calibri"/>
          <w:sz w:val="28"/>
          <w:szCs w:val="28"/>
        </w:rPr>
        <w:tab/>
      </w:r>
      <w:r w:rsidRPr="00A312E1">
        <w:rPr>
          <w:rFonts w:ascii="仿宋_GB2312" w:eastAsia="仿宋_GB2312" w:hAnsi="Calibri" w:hint="eastAsia"/>
          <w:sz w:val="28"/>
          <w:szCs w:val="28"/>
        </w:rPr>
        <w:t>年</w:t>
      </w:r>
      <w:r w:rsidRPr="00A312E1">
        <w:rPr>
          <w:rFonts w:ascii="仿宋_GB2312" w:eastAsia="仿宋_GB2312" w:hAnsi="Calibri"/>
          <w:sz w:val="28"/>
          <w:szCs w:val="28"/>
        </w:rPr>
        <w:t xml:space="preserve">   </w:t>
      </w:r>
      <w:r w:rsidRPr="00A312E1">
        <w:rPr>
          <w:rFonts w:ascii="仿宋_GB2312" w:eastAsia="仿宋_GB2312" w:hAnsi="Calibri" w:hint="eastAsia"/>
          <w:sz w:val="28"/>
          <w:szCs w:val="28"/>
        </w:rPr>
        <w:t>月</w:t>
      </w:r>
      <w:r w:rsidRPr="00A312E1">
        <w:rPr>
          <w:rFonts w:ascii="仿宋_GB2312" w:eastAsia="仿宋_GB2312" w:hAnsi="Calibri"/>
          <w:sz w:val="28"/>
          <w:szCs w:val="28"/>
        </w:rPr>
        <w:t xml:space="preserve">    </w:t>
      </w:r>
      <w:r w:rsidRPr="00A312E1">
        <w:rPr>
          <w:rFonts w:ascii="仿宋_GB2312" w:eastAsia="仿宋_GB2312" w:hAnsi="Calibri" w:hint="eastAsia"/>
          <w:sz w:val="28"/>
          <w:szCs w:val="28"/>
        </w:rPr>
        <w:t>日</w:t>
      </w:r>
    </w:p>
    <w:p w:rsidR="00802B99" w:rsidRPr="0028603E" w:rsidRDefault="00802B99" w:rsidP="00A312E1">
      <w:pPr>
        <w:rPr>
          <w:rFonts w:ascii="仿宋_GB2312" w:eastAsia="仿宋_GB2312" w:hAnsi="Calibri"/>
          <w:sz w:val="28"/>
          <w:szCs w:val="28"/>
        </w:rPr>
      </w:pPr>
      <w:r w:rsidRPr="0028603E">
        <w:rPr>
          <w:rFonts w:ascii="仿宋_GB2312" w:eastAsia="仿宋_GB2312" w:hAnsi="宋体"/>
          <w:sz w:val="30"/>
          <w:szCs w:val="30"/>
        </w:rPr>
        <w:br w:type="page"/>
      </w:r>
      <w:r w:rsidRPr="0028603E">
        <w:rPr>
          <w:rFonts w:ascii="楷体_GB2312" w:eastAsia="楷体_GB2312" w:hint="eastAsia"/>
          <w:sz w:val="28"/>
          <w:szCs w:val="28"/>
        </w:rPr>
        <w:t>附表</w:t>
      </w:r>
      <w:r w:rsidRPr="0028603E">
        <w:rPr>
          <w:rFonts w:ascii="楷体_GB2312" w:eastAsia="楷体_GB2312"/>
          <w:sz w:val="28"/>
          <w:szCs w:val="28"/>
        </w:rPr>
        <w:t>2</w:t>
      </w:r>
    </w:p>
    <w:p w:rsidR="00802B99" w:rsidRPr="0028603E" w:rsidRDefault="00802B99" w:rsidP="00A312E1">
      <w:pPr>
        <w:jc w:val="center"/>
        <w:rPr>
          <w:rFonts w:ascii="仿宋_GB2312" w:eastAsia="仿宋_GB2312" w:hAnsi="宋体"/>
          <w:b/>
          <w:sz w:val="30"/>
          <w:szCs w:val="30"/>
        </w:rPr>
      </w:pPr>
      <w:r w:rsidRPr="0028603E">
        <w:rPr>
          <w:rFonts w:ascii="仿宋_GB2312" w:eastAsia="仿宋_GB2312" w:hAnsi="宋体" w:hint="eastAsia"/>
          <w:b/>
          <w:sz w:val="30"/>
          <w:szCs w:val="30"/>
        </w:rPr>
        <w:t>参赛作品名单及联系人信息表</w:t>
      </w:r>
    </w:p>
    <w:p w:rsidR="00802B99" w:rsidRPr="00A312E1" w:rsidRDefault="00802B99" w:rsidP="00A312E1">
      <w:pPr>
        <w:jc w:val="center"/>
        <w:rPr>
          <w:rFonts w:ascii="仿宋_GB2312" w:eastAsia="仿宋_GB2312" w:hAnsi="宋体"/>
          <w:b/>
          <w:sz w:val="24"/>
        </w:rPr>
      </w:pPr>
      <w:r w:rsidRPr="00A312E1">
        <w:rPr>
          <w:rFonts w:ascii="仿宋_GB2312" w:eastAsia="仿宋_GB2312" w:hAnsi="宋体" w:hint="eastAsia"/>
          <w:b/>
          <w:sz w:val="24"/>
        </w:rPr>
        <w:t>（仅组织单位填写）</w:t>
      </w:r>
    </w:p>
    <w:p w:rsidR="00802B99" w:rsidRDefault="00802B99" w:rsidP="00BB3000">
      <w:pPr>
        <w:ind w:firstLineChars="200" w:firstLine="31680"/>
        <w:rPr>
          <w:rFonts w:ascii="仿宋_GB2312" w:eastAsia="仿宋_GB2312" w:hAnsi="宋体"/>
          <w:sz w:val="28"/>
          <w:szCs w:val="28"/>
        </w:rPr>
      </w:pPr>
    </w:p>
    <w:p w:rsidR="00802B99" w:rsidRPr="00A312E1" w:rsidRDefault="00802B99" w:rsidP="00A312E1">
      <w:pPr>
        <w:rPr>
          <w:rFonts w:ascii="仿宋_GB2312" w:eastAsia="仿宋_GB2312" w:hAnsi="宋体"/>
          <w:b/>
          <w:sz w:val="30"/>
          <w:szCs w:val="30"/>
          <w:u w:val="single"/>
        </w:rPr>
      </w:pPr>
      <w:r w:rsidRPr="00A312E1">
        <w:rPr>
          <w:rFonts w:ascii="仿宋_GB2312" w:eastAsia="仿宋_GB2312" w:hAnsi="宋体" w:hint="eastAsia"/>
          <w:sz w:val="30"/>
          <w:szCs w:val="30"/>
        </w:rPr>
        <w:t>单位名称：</w:t>
      </w:r>
      <w:r w:rsidRPr="00A312E1">
        <w:rPr>
          <w:rFonts w:ascii="仿宋_GB2312" w:eastAsia="仿宋_GB2312" w:hAnsi="宋体"/>
          <w:sz w:val="30"/>
          <w:szCs w:val="30"/>
          <w:u w:val="single"/>
        </w:rPr>
        <w:t xml:space="preserve">   </w:t>
      </w:r>
      <w:r w:rsidRPr="00A312E1">
        <w:rPr>
          <w:rFonts w:ascii="仿宋_GB2312" w:eastAsia="仿宋_GB2312" w:hAnsi="宋体"/>
          <w:b/>
          <w:sz w:val="30"/>
          <w:szCs w:val="30"/>
          <w:u w:val="single"/>
        </w:rPr>
        <w:t xml:space="preserve">              </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8"/>
        <w:gridCol w:w="1219"/>
        <w:gridCol w:w="1558"/>
        <w:gridCol w:w="1487"/>
        <w:gridCol w:w="8"/>
        <w:gridCol w:w="773"/>
        <w:gridCol w:w="850"/>
        <w:gridCol w:w="753"/>
        <w:gridCol w:w="708"/>
        <w:gridCol w:w="721"/>
      </w:tblGrid>
      <w:tr w:rsidR="00802B99" w:rsidRPr="00A312E1" w:rsidTr="00A312E1">
        <w:trPr>
          <w:trHeight w:val="567"/>
          <w:jc w:val="center"/>
        </w:trPr>
        <w:tc>
          <w:tcPr>
            <w:tcW w:w="618" w:type="dxa"/>
            <w:vAlign w:val="center"/>
          </w:tcPr>
          <w:p w:rsidR="00802B99" w:rsidRPr="00A312E1" w:rsidRDefault="00802B99" w:rsidP="00A312E1">
            <w:pPr>
              <w:jc w:val="center"/>
              <w:rPr>
                <w:rFonts w:ascii="仿宋_GB2312" w:eastAsia="仿宋_GB2312"/>
                <w:b/>
                <w:sz w:val="24"/>
              </w:rPr>
            </w:pPr>
            <w:r w:rsidRPr="00A312E1">
              <w:rPr>
                <w:rFonts w:ascii="仿宋_GB2312" w:eastAsia="仿宋_GB2312" w:hint="eastAsia"/>
                <w:b/>
                <w:sz w:val="24"/>
              </w:rPr>
              <w:t>序</w:t>
            </w:r>
          </w:p>
          <w:p w:rsidR="00802B99" w:rsidRPr="00A312E1" w:rsidRDefault="00802B99" w:rsidP="00A312E1">
            <w:pPr>
              <w:jc w:val="center"/>
              <w:rPr>
                <w:rFonts w:ascii="仿宋_GB2312" w:eastAsia="仿宋_GB2312"/>
                <w:b/>
                <w:sz w:val="24"/>
              </w:rPr>
            </w:pPr>
            <w:r w:rsidRPr="00A312E1">
              <w:rPr>
                <w:rFonts w:ascii="仿宋_GB2312" w:eastAsia="仿宋_GB2312" w:hint="eastAsia"/>
                <w:b/>
                <w:sz w:val="24"/>
              </w:rPr>
              <w:t>号</w:t>
            </w:r>
          </w:p>
        </w:tc>
        <w:tc>
          <w:tcPr>
            <w:tcW w:w="1219" w:type="dxa"/>
            <w:vAlign w:val="center"/>
          </w:tcPr>
          <w:p w:rsidR="00802B99" w:rsidRPr="00A312E1" w:rsidRDefault="00802B99" w:rsidP="00A312E1">
            <w:pPr>
              <w:jc w:val="center"/>
              <w:rPr>
                <w:rFonts w:ascii="仿宋_GB2312" w:eastAsia="仿宋_GB2312"/>
                <w:b/>
                <w:sz w:val="24"/>
              </w:rPr>
            </w:pPr>
            <w:r w:rsidRPr="00A312E1">
              <w:rPr>
                <w:rFonts w:ascii="仿宋_GB2312" w:eastAsia="仿宋_GB2312" w:hint="eastAsia"/>
                <w:b/>
                <w:sz w:val="24"/>
              </w:rPr>
              <w:t>作品编号</w:t>
            </w:r>
          </w:p>
        </w:tc>
        <w:tc>
          <w:tcPr>
            <w:tcW w:w="1558" w:type="dxa"/>
            <w:vAlign w:val="center"/>
          </w:tcPr>
          <w:p w:rsidR="00802B99" w:rsidRPr="00A312E1" w:rsidRDefault="00802B99" w:rsidP="00A312E1">
            <w:pPr>
              <w:jc w:val="center"/>
              <w:rPr>
                <w:rFonts w:ascii="仿宋_GB2312" w:eastAsia="仿宋_GB2312"/>
                <w:b/>
                <w:sz w:val="24"/>
              </w:rPr>
            </w:pPr>
            <w:r w:rsidRPr="00A312E1">
              <w:rPr>
                <w:rFonts w:ascii="仿宋_GB2312" w:eastAsia="仿宋_GB2312" w:hint="eastAsia"/>
                <w:b/>
                <w:sz w:val="24"/>
              </w:rPr>
              <w:t>作品名称</w:t>
            </w:r>
          </w:p>
        </w:tc>
        <w:tc>
          <w:tcPr>
            <w:tcW w:w="1487" w:type="dxa"/>
            <w:vAlign w:val="center"/>
          </w:tcPr>
          <w:p w:rsidR="00802B99" w:rsidRPr="00A312E1" w:rsidRDefault="00802B99" w:rsidP="00A312E1">
            <w:pPr>
              <w:jc w:val="center"/>
              <w:rPr>
                <w:rFonts w:ascii="仿宋_GB2312" w:eastAsia="仿宋_GB2312"/>
                <w:b/>
                <w:sz w:val="24"/>
              </w:rPr>
            </w:pPr>
            <w:r w:rsidRPr="00A312E1">
              <w:rPr>
                <w:rFonts w:ascii="仿宋_GB2312" w:eastAsia="仿宋_GB2312" w:hint="eastAsia"/>
                <w:b/>
                <w:sz w:val="24"/>
              </w:rPr>
              <w:t>作者姓名</w:t>
            </w:r>
          </w:p>
        </w:tc>
        <w:tc>
          <w:tcPr>
            <w:tcW w:w="781" w:type="dxa"/>
            <w:gridSpan w:val="2"/>
            <w:vAlign w:val="center"/>
          </w:tcPr>
          <w:p w:rsidR="00802B99" w:rsidRPr="00A312E1" w:rsidDel="000D5E73" w:rsidRDefault="00802B99" w:rsidP="00A312E1">
            <w:pPr>
              <w:jc w:val="center"/>
              <w:rPr>
                <w:rFonts w:ascii="仿宋_GB2312" w:eastAsia="仿宋_GB2312"/>
                <w:b/>
                <w:sz w:val="24"/>
              </w:rPr>
            </w:pPr>
            <w:r w:rsidRPr="00A312E1">
              <w:rPr>
                <w:rFonts w:ascii="仿宋_GB2312" w:eastAsia="仿宋_GB2312" w:hint="eastAsia"/>
                <w:b/>
                <w:sz w:val="24"/>
              </w:rPr>
              <w:t>缴费金额</w:t>
            </w:r>
          </w:p>
        </w:tc>
        <w:tc>
          <w:tcPr>
            <w:tcW w:w="850" w:type="dxa"/>
            <w:vAlign w:val="center"/>
          </w:tcPr>
          <w:p w:rsidR="00802B99" w:rsidRPr="00A312E1" w:rsidRDefault="00802B99" w:rsidP="00A312E1">
            <w:pPr>
              <w:jc w:val="center"/>
              <w:rPr>
                <w:rFonts w:ascii="仿宋_GB2312" w:eastAsia="仿宋_GB2312"/>
                <w:b/>
                <w:sz w:val="24"/>
              </w:rPr>
            </w:pPr>
            <w:r w:rsidRPr="00A312E1">
              <w:rPr>
                <w:rFonts w:ascii="仿宋_GB2312" w:eastAsia="仿宋_GB2312" w:hint="eastAsia"/>
                <w:b/>
                <w:sz w:val="24"/>
              </w:rPr>
              <w:t>缴费方式</w:t>
            </w:r>
          </w:p>
        </w:tc>
        <w:tc>
          <w:tcPr>
            <w:tcW w:w="753" w:type="dxa"/>
            <w:vAlign w:val="center"/>
          </w:tcPr>
          <w:p w:rsidR="00802B99" w:rsidRPr="00A312E1" w:rsidRDefault="00802B99" w:rsidP="00A312E1">
            <w:pPr>
              <w:jc w:val="center"/>
              <w:rPr>
                <w:rFonts w:ascii="仿宋_GB2312" w:eastAsia="仿宋_GB2312"/>
                <w:b/>
                <w:sz w:val="24"/>
              </w:rPr>
            </w:pPr>
            <w:r w:rsidRPr="00A312E1">
              <w:rPr>
                <w:rFonts w:ascii="仿宋_GB2312" w:eastAsia="仿宋_GB2312" w:hint="eastAsia"/>
                <w:b/>
                <w:sz w:val="24"/>
              </w:rPr>
              <w:t>缴费人姓名</w:t>
            </w:r>
          </w:p>
        </w:tc>
        <w:tc>
          <w:tcPr>
            <w:tcW w:w="708" w:type="dxa"/>
            <w:vAlign w:val="center"/>
          </w:tcPr>
          <w:p w:rsidR="00802B99" w:rsidRPr="00A312E1" w:rsidDel="000D5E73" w:rsidRDefault="00802B99" w:rsidP="00A312E1">
            <w:pPr>
              <w:jc w:val="center"/>
              <w:rPr>
                <w:rFonts w:ascii="仿宋_GB2312" w:eastAsia="仿宋_GB2312"/>
                <w:b/>
                <w:sz w:val="24"/>
              </w:rPr>
            </w:pPr>
            <w:r w:rsidRPr="00A312E1">
              <w:rPr>
                <w:rFonts w:ascii="仿宋_GB2312" w:eastAsia="仿宋_GB2312" w:hint="eastAsia"/>
                <w:b/>
                <w:sz w:val="24"/>
              </w:rPr>
              <w:t>缴费时间</w:t>
            </w:r>
          </w:p>
        </w:tc>
        <w:tc>
          <w:tcPr>
            <w:tcW w:w="721" w:type="dxa"/>
            <w:vAlign w:val="center"/>
          </w:tcPr>
          <w:p w:rsidR="00802B99" w:rsidRPr="00A312E1" w:rsidRDefault="00802B99" w:rsidP="00A312E1">
            <w:pPr>
              <w:jc w:val="center"/>
              <w:rPr>
                <w:rFonts w:ascii="仿宋_GB2312" w:eastAsia="仿宋_GB2312"/>
                <w:b/>
                <w:sz w:val="24"/>
              </w:rPr>
            </w:pPr>
            <w:r w:rsidRPr="00A312E1">
              <w:rPr>
                <w:rFonts w:ascii="仿宋_GB2312" w:eastAsia="仿宋_GB2312" w:hint="eastAsia"/>
                <w:b/>
                <w:sz w:val="24"/>
              </w:rPr>
              <w:t>发票抬头</w:t>
            </w:r>
          </w:p>
        </w:tc>
      </w:tr>
      <w:tr w:rsidR="00802B99" w:rsidRPr="00A312E1" w:rsidTr="00A312E1">
        <w:trPr>
          <w:trHeight w:val="605"/>
          <w:jc w:val="center"/>
        </w:trPr>
        <w:tc>
          <w:tcPr>
            <w:tcW w:w="618" w:type="dxa"/>
            <w:vAlign w:val="center"/>
          </w:tcPr>
          <w:p w:rsidR="00802B99" w:rsidRPr="00A312E1" w:rsidRDefault="00802B99" w:rsidP="00A312E1">
            <w:pPr>
              <w:jc w:val="center"/>
              <w:rPr>
                <w:rFonts w:ascii="仿宋_GB2312" w:eastAsia="仿宋_GB2312"/>
                <w:sz w:val="24"/>
              </w:rPr>
            </w:pPr>
            <w:r w:rsidRPr="00A312E1">
              <w:rPr>
                <w:rFonts w:ascii="仿宋_GB2312" w:eastAsia="仿宋_GB2312"/>
                <w:sz w:val="24"/>
              </w:rPr>
              <w:t>1</w:t>
            </w:r>
          </w:p>
        </w:tc>
        <w:tc>
          <w:tcPr>
            <w:tcW w:w="1219" w:type="dxa"/>
          </w:tcPr>
          <w:p w:rsidR="00802B99" w:rsidRPr="00A312E1" w:rsidRDefault="00802B99" w:rsidP="00A312E1">
            <w:pPr>
              <w:jc w:val="center"/>
              <w:rPr>
                <w:rFonts w:ascii="仿宋_GB2312" w:eastAsia="仿宋_GB2312" w:hAnsi="宋体"/>
                <w:b/>
                <w:sz w:val="24"/>
              </w:rPr>
            </w:pPr>
          </w:p>
        </w:tc>
        <w:tc>
          <w:tcPr>
            <w:tcW w:w="1558" w:type="dxa"/>
            <w:vAlign w:val="center"/>
          </w:tcPr>
          <w:p w:rsidR="00802B99" w:rsidRPr="00A312E1" w:rsidRDefault="00802B99" w:rsidP="00A312E1">
            <w:pPr>
              <w:jc w:val="center"/>
              <w:rPr>
                <w:rFonts w:ascii="仿宋_GB2312" w:eastAsia="仿宋_GB2312" w:hAnsi="宋体"/>
                <w:b/>
                <w:sz w:val="24"/>
              </w:rPr>
            </w:pPr>
          </w:p>
        </w:tc>
        <w:tc>
          <w:tcPr>
            <w:tcW w:w="1487" w:type="dxa"/>
            <w:vAlign w:val="center"/>
          </w:tcPr>
          <w:p w:rsidR="00802B99" w:rsidRPr="00A312E1" w:rsidRDefault="00802B99" w:rsidP="00A312E1">
            <w:pPr>
              <w:jc w:val="center"/>
              <w:rPr>
                <w:rFonts w:ascii="仿宋_GB2312" w:eastAsia="仿宋_GB2312" w:hAnsi="宋体"/>
                <w:b/>
                <w:sz w:val="24"/>
              </w:rPr>
            </w:pPr>
          </w:p>
        </w:tc>
        <w:tc>
          <w:tcPr>
            <w:tcW w:w="781" w:type="dxa"/>
            <w:gridSpan w:val="2"/>
            <w:vMerge w:val="restart"/>
          </w:tcPr>
          <w:p w:rsidR="00802B99" w:rsidRPr="00A312E1" w:rsidRDefault="00802B99" w:rsidP="00A312E1">
            <w:pPr>
              <w:jc w:val="center"/>
              <w:rPr>
                <w:rFonts w:ascii="仿宋_GB2312" w:eastAsia="仿宋_GB2312" w:hAnsi="宋体"/>
                <w:b/>
                <w:sz w:val="24"/>
              </w:rPr>
            </w:pPr>
          </w:p>
        </w:tc>
        <w:tc>
          <w:tcPr>
            <w:tcW w:w="850" w:type="dxa"/>
            <w:vMerge w:val="restart"/>
            <w:vAlign w:val="center"/>
          </w:tcPr>
          <w:p w:rsidR="00802B99" w:rsidRPr="00A312E1" w:rsidRDefault="00802B99" w:rsidP="00A312E1">
            <w:pPr>
              <w:jc w:val="center"/>
              <w:rPr>
                <w:rFonts w:ascii="仿宋_GB2312" w:eastAsia="仿宋_GB2312" w:hAnsi="宋体"/>
                <w:b/>
                <w:sz w:val="24"/>
              </w:rPr>
            </w:pPr>
          </w:p>
        </w:tc>
        <w:tc>
          <w:tcPr>
            <w:tcW w:w="753" w:type="dxa"/>
            <w:vMerge w:val="restart"/>
          </w:tcPr>
          <w:p w:rsidR="00802B99" w:rsidRPr="00A312E1" w:rsidRDefault="00802B99" w:rsidP="00A312E1">
            <w:pPr>
              <w:jc w:val="center"/>
              <w:rPr>
                <w:rFonts w:ascii="仿宋_GB2312" w:eastAsia="仿宋_GB2312" w:hAnsi="宋体"/>
                <w:b/>
                <w:sz w:val="24"/>
              </w:rPr>
            </w:pPr>
          </w:p>
        </w:tc>
        <w:tc>
          <w:tcPr>
            <w:tcW w:w="708" w:type="dxa"/>
            <w:vMerge w:val="restart"/>
          </w:tcPr>
          <w:p w:rsidR="00802B99" w:rsidRPr="00A312E1" w:rsidRDefault="00802B99" w:rsidP="00A312E1">
            <w:pPr>
              <w:jc w:val="center"/>
              <w:rPr>
                <w:rFonts w:ascii="仿宋_GB2312" w:eastAsia="仿宋_GB2312" w:hAnsi="宋体"/>
                <w:b/>
                <w:sz w:val="24"/>
              </w:rPr>
            </w:pPr>
          </w:p>
        </w:tc>
        <w:tc>
          <w:tcPr>
            <w:tcW w:w="721" w:type="dxa"/>
            <w:vMerge w:val="restart"/>
          </w:tcPr>
          <w:p w:rsidR="00802B99" w:rsidRPr="00A312E1" w:rsidRDefault="00802B99" w:rsidP="00A312E1">
            <w:pPr>
              <w:jc w:val="center"/>
              <w:rPr>
                <w:rFonts w:ascii="仿宋_GB2312" w:eastAsia="仿宋_GB2312" w:hAnsi="宋体"/>
                <w:b/>
                <w:sz w:val="24"/>
              </w:rPr>
            </w:pPr>
          </w:p>
        </w:tc>
      </w:tr>
      <w:tr w:rsidR="00802B99" w:rsidRPr="00A312E1" w:rsidTr="00A312E1">
        <w:trPr>
          <w:trHeight w:val="613"/>
          <w:jc w:val="center"/>
        </w:trPr>
        <w:tc>
          <w:tcPr>
            <w:tcW w:w="618" w:type="dxa"/>
            <w:vAlign w:val="center"/>
          </w:tcPr>
          <w:p w:rsidR="00802B99" w:rsidRPr="00A312E1" w:rsidRDefault="00802B99" w:rsidP="00A312E1">
            <w:pPr>
              <w:jc w:val="center"/>
              <w:rPr>
                <w:rFonts w:ascii="仿宋_GB2312" w:eastAsia="仿宋_GB2312"/>
                <w:sz w:val="24"/>
              </w:rPr>
            </w:pPr>
            <w:r w:rsidRPr="00A312E1">
              <w:rPr>
                <w:rFonts w:ascii="仿宋_GB2312" w:eastAsia="仿宋_GB2312"/>
                <w:sz w:val="24"/>
              </w:rPr>
              <w:t>2</w:t>
            </w:r>
          </w:p>
        </w:tc>
        <w:tc>
          <w:tcPr>
            <w:tcW w:w="1219" w:type="dxa"/>
          </w:tcPr>
          <w:p w:rsidR="00802B99" w:rsidRPr="00A312E1" w:rsidRDefault="00802B99" w:rsidP="00A312E1">
            <w:pPr>
              <w:jc w:val="center"/>
              <w:rPr>
                <w:rFonts w:ascii="仿宋_GB2312" w:eastAsia="仿宋_GB2312" w:hAnsi="宋体"/>
                <w:b/>
                <w:sz w:val="24"/>
              </w:rPr>
            </w:pPr>
          </w:p>
        </w:tc>
        <w:tc>
          <w:tcPr>
            <w:tcW w:w="1558" w:type="dxa"/>
            <w:vAlign w:val="center"/>
          </w:tcPr>
          <w:p w:rsidR="00802B99" w:rsidRPr="00A312E1" w:rsidRDefault="00802B99" w:rsidP="00A312E1">
            <w:pPr>
              <w:jc w:val="center"/>
              <w:rPr>
                <w:rFonts w:ascii="仿宋_GB2312" w:eastAsia="仿宋_GB2312" w:hAnsi="宋体"/>
                <w:b/>
                <w:sz w:val="24"/>
              </w:rPr>
            </w:pPr>
          </w:p>
        </w:tc>
        <w:tc>
          <w:tcPr>
            <w:tcW w:w="1487" w:type="dxa"/>
            <w:vAlign w:val="center"/>
          </w:tcPr>
          <w:p w:rsidR="00802B99" w:rsidRPr="00A312E1" w:rsidRDefault="00802B99" w:rsidP="00A312E1">
            <w:pPr>
              <w:jc w:val="center"/>
              <w:rPr>
                <w:rFonts w:ascii="仿宋_GB2312" w:eastAsia="仿宋_GB2312" w:hAnsi="宋体"/>
                <w:b/>
                <w:sz w:val="24"/>
              </w:rPr>
            </w:pPr>
          </w:p>
        </w:tc>
        <w:tc>
          <w:tcPr>
            <w:tcW w:w="781" w:type="dxa"/>
            <w:gridSpan w:val="2"/>
            <w:vMerge/>
          </w:tcPr>
          <w:p w:rsidR="00802B99" w:rsidRPr="00A312E1" w:rsidRDefault="00802B99" w:rsidP="00A312E1">
            <w:pPr>
              <w:jc w:val="center"/>
              <w:rPr>
                <w:rFonts w:ascii="仿宋_GB2312" w:eastAsia="仿宋_GB2312" w:hAnsi="宋体"/>
                <w:b/>
                <w:sz w:val="24"/>
              </w:rPr>
            </w:pPr>
          </w:p>
        </w:tc>
        <w:tc>
          <w:tcPr>
            <w:tcW w:w="850" w:type="dxa"/>
            <w:vMerge/>
            <w:vAlign w:val="center"/>
          </w:tcPr>
          <w:p w:rsidR="00802B99" w:rsidRPr="00A312E1" w:rsidRDefault="00802B99" w:rsidP="00A312E1">
            <w:pPr>
              <w:jc w:val="center"/>
              <w:rPr>
                <w:rFonts w:ascii="仿宋_GB2312" w:eastAsia="仿宋_GB2312" w:hAnsi="宋体"/>
                <w:b/>
                <w:sz w:val="24"/>
              </w:rPr>
            </w:pPr>
          </w:p>
        </w:tc>
        <w:tc>
          <w:tcPr>
            <w:tcW w:w="753" w:type="dxa"/>
            <w:vMerge/>
          </w:tcPr>
          <w:p w:rsidR="00802B99" w:rsidRPr="00A312E1" w:rsidRDefault="00802B99" w:rsidP="00A312E1">
            <w:pPr>
              <w:jc w:val="center"/>
              <w:rPr>
                <w:rFonts w:ascii="仿宋_GB2312" w:eastAsia="仿宋_GB2312" w:hAnsi="宋体"/>
                <w:b/>
                <w:sz w:val="24"/>
              </w:rPr>
            </w:pPr>
          </w:p>
        </w:tc>
        <w:tc>
          <w:tcPr>
            <w:tcW w:w="708" w:type="dxa"/>
            <w:vMerge/>
          </w:tcPr>
          <w:p w:rsidR="00802B99" w:rsidRPr="00A312E1" w:rsidRDefault="00802B99" w:rsidP="00A312E1">
            <w:pPr>
              <w:jc w:val="center"/>
              <w:rPr>
                <w:rFonts w:ascii="仿宋_GB2312" w:eastAsia="仿宋_GB2312" w:hAnsi="宋体"/>
                <w:b/>
                <w:sz w:val="24"/>
              </w:rPr>
            </w:pPr>
          </w:p>
        </w:tc>
        <w:tc>
          <w:tcPr>
            <w:tcW w:w="721" w:type="dxa"/>
            <w:vMerge/>
          </w:tcPr>
          <w:p w:rsidR="00802B99" w:rsidRPr="00A312E1" w:rsidRDefault="00802B99" w:rsidP="00A312E1">
            <w:pPr>
              <w:jc w:val="center"/>
              <w:rPr>
                <w:rFonts w:ascii="仿宋_GB2312" w:eastAsia="仿宋_GB2312" w:hAnsi="宋体"/>
                <w:b/>
                <w:sz w:val="24"/>
              </w:rPr>
            </w:pPr>
          </w:p>
        </w:tc>
      </w:tr>
      <w:tr w:rsidR="00802B99" w:rsidRPr="00A312E1" w:rsidTr="00A312E1">
        <w:trPr>
          <w:trHeight w:val="607"/>
          <w:jc w:val="center"/>
        </w:trPr>
        <w:tc>
          <w:tcPr>
            <w:tcW w:w="618" w:type="dxa"/>
            <w:vAlign w:val="center"/>
          </w:tcPr>
          <w:p w:rsidR="00802B99" w:rsidRPr="00A312E1" w:rsidRDefault="00802B99" w:rsidP="00A312E1">
            <w:pPr>
              <w:jc w:val="center"/>
              <w:rPr>
                <w:rFonts w:ascii="仿宋_GB2312" w:eastAsia="仿宋_GB2312" w:hAnsi="宋体"/>
                <w:sz w:val="24"/>
              </w:rPr>
            </w:pPr>
            <w:r w:rsidRPr="00A312E1">
              <w:rPr>
                <w:rFonts w:ascii="仿宋_GB2312" w:eastAsia="仿宋_GB2312" w:hAnsi="宋体" w:hint="eastAsia"/>
                <w:sz w:val="24"/>
              </w:rPr>
              <w:t>…</w:t>
            </w:r>
          </w:p>
        </w:tc>
        <w:tc>
          <w:tcPr>
            <w:tcW w:w="1219" w:type="dxa"/>
          </w:tcPr>
          <w:p w:rsidR="00802B99" w:rsidRPr="00A312E1" w:rsidRDefault="00802B99" w:rsidP="00A312E1">
            <w:pPr>
              <w:jc w:val="center"/>
              <w:rPr>
                <w:rFonts w:ascii="仿宋_GB2312" w:eastAsia="仿宋_GB2312" w:hAnsi="宋体"/>
                <w:b/>
                <w:sz w:val="24"/>
              </w:rPr>
            </w:pPr>
          </w:p>
        </w:tc>
        <w:tc>
          <w:tcPr>
            <w:tcW w:w="1558" w:type="dxa"/>
            <w:vAlign w:val="center"/>
          </w:tcPr>
          <w:p w:rsidR="00802B99" w:rsidRPr="00A312E1" w:rsidRDefault="00802B99" w:rsidP="00A312E1">
            <w:pPr>
              <w:jc w:val="center"/>
              <w:rPr>
                <w:rFonts w:ascii="仿宋_GB2312" w:eastAsia="仿宋_GB2312" w:hAnsi="宋体"/>
                <w:b/>
                <w:sz w:val="24"/>
              </w:rPr>
            </w:pPr>
          </w:p>
        </w:tc>
        <w:tc>
          <w:tcPr>
            <w:tcW w:w="1487" w:type="dxa"/>
            <w:vAlign w:val="center"/>
          </w:tcPr>
          <w:p w:rsidR="00802B99" w:rsidRPr="00A312E1" w:rsidRDefault="00802B99" w:rsidP="00A312E1">
            <w:pPr>
              <w:jc w:val="center"/>
              <w:rPr>
                <w:rFonts w:ascii="仿宋_GB2312" w:eastAsia="仿宋_GB2312" w:hAnsi="宋体"/>
                <w:b/>
                <w:sz w:val="24"/>
              </w:rPr>
            </w:pPr>
          </w:p>
        </w:tc>
        <w:tc>
          <w:tcPr>
            <w:tcW w:w="781" w:type="dxa"/>
            <w:gridSpan w:val="2"/>
            <w:vMerge/>
          </w:tcPr>
          <w:p w:rsidR="00802B99" w:rsidRPr="00A312E1" w:rsidRDefault="00802B99" w:rsidP="00A312E1">
            <w:pPr>
              <w:jc w:val="center"/>
              <w:rPr>
                <w:rFonts w:ascii="仿宋_GB2312" w:eastAsia="仿宋_GB2312" w:hAnsi="宋体"/>
                <w:b/>
                <w:sz w:val="24"/>
              </w:rPr>
            </w:pPr>
          </w:p>
        </w:tc>
        <w:tc>
          <w:tcPr>
            <w:tcW w:w="850" w:type="dxa"/>
            <w:vMerge/>
            <w:vAlign w:val="center"/>
          </w:tcPr>
          <w:p w:rsidR="00802B99" w:rsidRPr="00A312E1" w:rsidRDefault="00802B99" w:rsidP="00A312E1">
            <w:pPr>
              <w:jc w:val="center"/>
              <w:rPr>
                <w:rFonts w:ascii="仿宋_GB2312" w:eastAsia="仿宋_GB2312" w:hAnsi="宋体"/>
                <w:b/>
                <w:sz w:val="24"/>
              </w:rPr>
            </w:pPr>
          </w:p>
        </w:tc>
        <w:tc>
          <w:tcPr>
            <w:tcW w:w="753" w:type="dxa"/>
            <w:vMerge/>
          </w:tcPr>
          <w:p w:rsidR="00802B99" w:rsidRPr="00A312E1" w:rsidRDefault="00802B99" w:rsidP="00A312E1">
            <w:pPr>
              <w:jc w:val="center"/>
              <w:rPr>
                <w:rFonts w:ascii="仿宋_GB2312" w:eastAsia="仿宋_GB2312" w:hAnsi="宋体"/>
                <w:b/>
                <w:sz w:val="24"/>
              </w:rPr>
            </w:pPr>
          </w:p>
        </w:tc>
        <w:tc>
          <w:tcPr>
            <w:tcW w:w="708" w:type="dxa"/>
            <w:vMerge/>
          </w:tcPr>
          <w:p w:rsidR="00802B99" w:rsidRPr="00A312E1" w:rsidRDefault="00802B99" w:rsidP="00A312E1">
            <w:pPr>
              <w:jc w:val="center"/>
              <w:rPr>
                <w:rFonts w:ascii="仿宋_GB2312" w:eastAsia="仿宋_GB2312" w:hAnsi="宋体"/>
                <w:b/>
                <w:sz w:val="24"/>
              </w:rPr>
            </w:pPr>
          </w:p>
        </w:tc>
        <w:tc>
          <w:tcPr>
            <w:tcW w:w="721" w:type="dxa"/>
            <w:vMerge/>
          </w:tcPr>
          <w:p w:rsidR="00802B99" w:rsidRPr="00A312E1" w:rsidRDefault="00802B99" w:rsidP="00A312E1">
            <w:pPr>
              <w:jc w:val="center"/>
              <w:rPr>
                <w:rFonts w:ascii="仿宋_GB2312" w:eastAsia="仿宋_GB2312" w:hAnsi="宋体"/>
                <w:b/>
                <w:sz w:val="24"/>
              </w:rPr>
            </w:pPr>
          </w:p>
        </w:tc>
      </w:tr>
      <w:bookmarkEnd w:id="14"/>
      <w:tr w:rsidR="00802B99" w:rsidRPr="00A312E1" w:rsidTr="00A312E1">
        <w:tblPrEx>
          <w:tblLook w:val="0000"/>
        </w:tblPrEx>
        <w:trPr>
          <w:trHeight w:val="614"/>
          <w:jc w:val="center"/>
        </w:trPr>
        <w:tc>
          <w:tcPr>
            <w:tcW w:w="1837" w:type="dxa"/>
            <w:gridSpan w:val="2"/>
            <w:vAlign w:val="center"/>
          </w:tcPr>
          <w:p w:rsidR="00802B99" w:rsidRPr="00A312E1" w:rsidRDefault="00802B99" w:rsidP="00A312E1">
            <w:pPr>
              <w:jc w:val="center"/>
              <w:rPr>
                <w:rFonts w:ascii="仿宋_GB2312" w:eastAsia="仿宋_GB2312" w:hAnsi="宋体"/>
                <w:b/>
                <w:bCs/>
                <w:sz w:val="24"/>
              </w:rPr>
            </w:pPr>
            <w:r w:rsidRPr="00A312E1">
              <w:rPr>
                <w:rFonts w:ascii="仿宋_GB2312" w:eastAsia="仿宋_GB2312" w:hAnsi="宋体" w:hint="eastAsia"/>
                <w:b/>
                <w:bCs/>
                <w:sz w:val="24"/>
              </w:rPr>
              <w:t>联系人姓名</w:t>
            </w:r>
          </w:p>
        </w:tc>
        <w:tc>
          <w:tcPr>
            <w:tcW w:w="3053" w:type="dxa"/>
            <w:gridSpan w:val="3"/>
            <w:vAlign w:val="center"/>
          </w:tcPr>
          <w:p w:rsidR="00802B99" w:rsidRPr="00A312E1" w:rsidRDefault="00802B99" w:rsidP="00A312E1">
            <w:pPr>
              <w:rPr>
                <w:rFonts w:ascii="仿宋_GB2312" w:eastAsia="仿宋_GB2312" w:hAnsi="宋体"/>
                <w:b/>
                <w:bCs/>
                <w:sz w:val="24"/>
              </w:rPr>
            </w:pPr>
          </w:p>
        </w:tc>
        <w:tc>
          <w:tcPr>
            <w:tcW w:w="1623" w:type="dxa"/>
            <w:gridSpan w:val="2"/>
            <w:vAlign w:val="center"/>
          </w:tcPr>
          <w:p w:rsidR="00802B99" w:rsidRPr="00A312E1" w:rsidRDefault="00802B99" w:rsidP="00A312E1">
            <w:pPr>
              <w:jc w:val="center"/>
              <w:rPr>
                <w:rFonts w:ascii="仿宋_GB2312" w:eastAsia="仿宋_GB2312" w:hAnsi="宋体"/>
                <w:b/>
                <w:bCs/>
                <w:sz w:val="24"/>
              </w:rPr>
            </w:pPr>
            <w:r w:rsidRPr="00A312E1">
              <w:rPr>
                <w:rFonts w:ascii="仿宋_GB2312" w:eastAsia="仿宋_GB2312" w:hAnsi="宋体" w:hint="eastAsia"/>
                <w:b/>
                <w:bCs/>
                <w:sz w:val="24"/>
              </w:rPr>
              <w:t>部门、职务</w:t>
            </w:r>
          </w:p>
        </w:tc>
        <w:tc>
          <w:tcPr>
            <w:tcW w:w="2182" w:type="dxa"/>
            <w:gridSpan w:val="3"/>
            <w:vAlign w:val="center"/>
          </w:tcPr>
          <w:p w:rsidR="00802B99" w:rsidRPr="00A312E1" w:rsidRDefault="00802B99" w:rsidP="00A312E1">
            <w:pPr>
              <w:rPr>
                <w:rFonts w:ascii="仿宋_GB2312" w:eastAsia="仿宋_GB2312" w:hAnsi="宋体"/>
                <w:b/>
                <w:bCs/>
                <w:sz w:val="24"/>
              </w:rPr>
            </w:pPr>
          </w:p>
        </w:tc>
      </w:tr>
      <w:tr w:rsidR="00802B99" w:rsidRPr="00A312E1" w:rsidTr="00A312E1">
        <w:tblPrEx>
          <w:tblLook w:val="0000"/>
        </w:tblPrEx>
        <w:trPr>
          <w:trHeight w:val="608"/>
          <w:jc w:val="center"/>
        </w:trPr>
        <w:tc>
          <w:tcPr>
            <w:tcW w:w="1837" w:type="dxa"/>
            <w:gridSpan w:val="2"/>
            <w:vAlign w:val="center"/>
          </w:tcPr>
          <w:p w:rsidR="00802B99" w:rsidRPr="00A312E1" w:rsidRDefault="00802B99" w:rsidP="00A312E1">
            <w:pPr>
              <w:jc w:val="center"/>
              <w:rPr>
                <w:rFonts w:ascii="仿宋_GB2312" w:eastAsia="仿宋_GB2312" w:hAnsi="宋体"/>
                <w:b/>
                <w:bCs/>
                <w:sz w:val="24"/>
              </w:rPr>
            </w:pPr>
            <w:r w:rsidRPr="00A312E1">
              <w:rPr>
                <w:rFonts w:ascii="仿宋_GB2312" w:eastAsia="仿宋_GB2312" w:hAnsi="宋体" w:hint="eastAsia"/>
                <w:b/>
                <w:bCs/>
                <w:sz w:val="24"/>
              </w:rPr>
              <w:t>通信地址</w:t>
            </w:r>
          </w:p>
        </w:tc>
        <w:tc>
          <w:tcPr>
            <w:tcW w:w="3053" w:type="dxa"/>
            <w:gridSpan w:val="3"/>
            <w:vAlign w:val="center"/>
          </w:tcPr>
          <w:p w:rsidR="00802B99" w:rsidRPr="00A312E1" w:rsidRDefault="00802B99" w:rsidP="00A312E1">
            <w:pPr>
              <w:rPr>
                <w:rFonts w:ascii="仿宋_GB2312" w:eastAsia="仿宋_GB2312" w:hAnsi="宋体"/>
                <w:b/>
                <w:bCs/>
                <w:sz w:val="24"/>
              </w:rPr>
            </w:pPr>
          </w:p>
        </w:tc>
        <w:tc>
          <w:tcPr>
            <w:tcW w:w="1623" w:type="dxa"/>
            <w:gridSpan w:val="2"/>
            <w:vAlign w:val="center"/>
          </w:tcPr>
          <w:p w:rsidR="00802B99" w:rsidRPr="00A312E1" w:rsidRDefault="00802B99" w:rsidP="00A312E1">
            <w:pPr>
              <w:jc w:val="center"/>
              <w:rPr>
                <w:rFonts w:ascii="仿宋_GB2312" w:eastAsia="仿宋_GB2312" w:hAnsi="宋体"/>
                <w:b/>
                <w:bCs/>
                <w:sz w:val="24"/>
              </w:rPr>
            </w:pPr>
            <w:r w:rsidRPr="00A312E1">
              <w:rPr>
                <w:rFonts w:ascii="仿宋_GB2312" w:eastAsia="仿宋_GB2312" w:hAnsi="宋体" w:hint="eastAsia"/>
                <w:b/>
                <w:bCs/>
                <w:sz w:val="24"/>
              </w:rPr>
              <w:t>邮政编码</w:t>
            </w:r>
          </w:p>
        </w:tc>
        <w:tc>
          <w:tcPr>
            <w:tcW w:w="2182" w:type="dxa"/>
            <w:gridSpan w:val="3"/>
            <w:vAlign w:val="center"/>
          </w:tcPr>
          <w:p w:rsidR="00802B99" w:rsidRPr="00A312E1" w:rsidRDefault="00802B99" w:rsidP="00A312E1">
            <w:pPr>
              <w:rPr>
                <w:rFonts w:ascii="仿宋_GB2312" w:eastAsia="仿宋_GB2312" w:hAnsi="宋体"/>
                <w:b/>
                <w:bCs/>
                <w:sz w:val="24"/>
              </w:rPr>
            </w:pPr>
          </w:p>
        </w:tc>
      </w:tr>
      <w:tr w:rsidR="00802B99" w:rsidRPr="00A312E1" w:rsidTr="00A312E1">
        <w:tblPrEx>
          <w:tblLook w:val="0000"/>
        </w:tblPrEx>
        <w:trPr>
          <w:trHeight w:val="616"/>
          <w:jc w:val="center"/>
        </w:trPr>
        <w:tc>
          <w:tcPr>
            <w:tcW w:w="1837" w:type="dxa"/>
            <w:gridSpan w:val="2"/>
            <w:vAlign w:val="center"/>
          </w:tcPr>
          <w:p w:rsidR="00802B99" w:rsidRPr="00A312E1" w:rsidRDefault="00802B99" w:rsidP="00A312E1">
            <w:pPr>
              <w:jc w:val="center"/>
              <w:rPr>
                <w:rFonts w:ascii="仿宋_GB2312" w:eastAsia="仿宋_GB2312" w:hAnsi="宋体"/>
                <w:b/>
                <w:bCs/>
                <w:sz w:val="24"/>
              </w:rPr>
            </w:pPr>
            <w:r w:rsidRPr="00A312E1">
              <w:rPr>
                <w:rFonts w:ascii="仿宋_GB2312" w:eastAsia="仿宋_GB2312" w:hAnsi="宋体" w:hint="eastAsia"/>
                <w:b/>
                <w:bCs/>
                <w:sz w:val="24"/>
              </w:rPr>
              <w:t>联系电话</w:t>
            </w:r>
          </w:p>
        </w:tc>
        <w:tc>
          <w:tcPr>
            <w:tcW w:w="3053" w:type="dxa"/>
            <w:gridSpan w:val="3"/>
            <w:vAlign w:val="center"/>
          </w:tcPr>
          <w:p w:rsidR="00802B99" w:rsidRPr="00A312E1" w:rsidRDefault="00802B99" w:rsidP="00A312E1">
            <w:pPr>
              <w:rPr>
                <w:rFonts w:ascii="仿宋_GB2312" w:eastAsia="仿宋_GB2312" w:hAnsi="宋体"/>
                <w:b/>
                <w:bCs/>
                <w:sz w:val="24"/>
              </w:rPr>
            </w:pPr>
          </w:p>
        </w:tc>
        <w:tc>
          <w:tcPr>
            <w:tcW w:w="1623" w:type="dxa"/>
            <w:gridSpan w:val="2"/>
            <w:vAlign w:val="center"/>
          </w:tcPr>
          <w:p w:rsidR="00802B99" w:rsidRPr="00A312E1" w:rsidRDefault="00802B99" w:rsidP="00A312E1">
            <w:pPr>
              <w:jc w:val="center"/>
              <w:rPr>
                <w:rFonts w:ascii="仿宋_GB2312" w:eastAsia="仿宋_GB2312" w:hAnsi="宋体"/>
                <w:b/>
                <w:bCs/>
                <w:sz w:val="24"/>
              </w:rPr>
            </w:pPr>
            <w:r w:rsidRPr="00A312E1">
              <w:rPr>
                <w:rFonts w:ascii="仿宋_GB2312" w:eastAsia="仿宋_GB2312" w:hAnsi="宋体" w:hint="eastAsia"/>
                <w:b/>
                <w:bCs/>
                <w:sz w:val="24"/>
              </w:rPr>
              <w:t>手机</w:t>
            </w:r>
          </w:p>
        </w:tc>
        <w:tc>
          <w:tcPr>
            <w:tcW w:w="2182" w:type="dxa"/>
            <w:gridSpan w:val="3"/>
            <w:vAlign w:val="center"/>
          </w:tcPr>
          <w:p w:rsidR="00802B99" w:rsidRPr="00A312E1" w:rsidRDefault="00802B99" w:rsidP="00A312E1">
            <w:pPr>
              <w:rPr>
                <w:rFonts w:ascii="仿宋_GB2312" w:eastAsia="仿宋_GB2312" w:hAnsi="宋体"/>
                <w:b/>
                <w:bCs/>
                <w:sz w:val="24"/>
              </w:rPr>
            </w:pPr>
          </w:p>
        </w:tc>
      </w:tr>
      <w:tr w:rsidR="00802B99" w:rsidRPr="00A312E1" w:rsidTr="00A312E1">
        <w:tblPrEx>
          <w:tblLook w:val="0000"/>
        </w:tblPrEx>
        <w:trPr>
          <w:trHeight w:val="624"/>
          <w:jc w:val="center"/>
        </w:trPr>
        <w:tc>
          <w:tcPr>
            <w:tcW w:w="1837" w:type="dxa"/>
            <w:gridSpan w:val="2"/>
            <w:vAlign w:val="center"/>
          </w:tcPr>
          <w:p w:rsidR="00802B99" w:rsidRPr="00A312E1" w:rsidRDefault="00802B99" w:rsidP="00A312E1">
            <w:pPr>
              <w:jc w:val="center"/>
              <w:rPr>
                <w:rFonts w:ascii="仿宋_GB2312" w:eastAsia="仿宋_GB2312" w:hAnsi="宋体"/>
                <w:b/>
                <w:bCs/>
                <w:sz w:val="24"/>
              </w:rPr>
            </w:pPr>
            <w:r w:rsidRPr="00A312E1">
              <w:rPr>
                <w:rFonts w:ascii="仿宋_GB2312" w:eastAsia="仿宋_GB2312" w:hAnsi="宋体" w:hint="eastAsia"/>
                <w:b/>
                <w:bCs/>
                <w:sz w:val="24"/>
              </w:rPr>
              <w:t>电子邮箱</w:t>
            </w:r>
          </w:p>
        </w:tc>
        <w:tc>
          <w:tcPr>
            <w:tcW w:w="3053" w:type="dxa"/>
            <w:gridSpan w:val="3"/>
            <w:vAlign w:val="center"/>
          </w:tcPr>
          <w:p w:rsidR="00802B99" w:rsidRPr="00A312E1" w:rsidRDefault="00802B99" w:rsidP="00A312E1">
            <w:pPr>
              <w:rPr>
                <w:rFonts w:ascii="仿宋_GB2312" w:eastAsia="仿宋_GB2312" w:hAnsi="宋体"/>
                <w:b/>
                <w:bCs/>
                <w:sz w:val="24"/>
              </w:rPr>
            </w:pPr>
            <w:r w:rsidRPr="00A312E1">
              <w:rPr>
                <w:rFonts w:ascii="仿宋_GB2312" w:eastAsia="仿宋_GB2312" w:hAnsi="宋体"/>
                <w:b/>
                <w:bCs/>
                <w:sz w:val="24"/>
              </w:rPr>
              <w:t xml:space="preserve">       </w:t>
            </w:r>
          </w:p>
        </w:tc>
        <w:tc>
          <w:tcPr>
            <w:tcW w:w="1623" w:type="dxa"/>
            <w:gridSpan w:val="2"/>
            <w:vAlign w:val="center"/>
          </w:tcPr>
          <w:p w:rsidR="00802B99" w:rsidRPr="00A312E1" w:rsidRDefault="00802B99" w:rsidP="00A312E1">
            <w:pPr>
              <w:jc w:val="center"/>
              <w:rPr>
                <w:rFonts w:ascii="仿宋_GB2312" w:eastAsia="仿宋_GB2312" w:hAnsi="宋体"/>
                <w:b/>
                <w:bCs/>
                <w:sz w:val="24"/>
              </w:rPr>
            </w:pPr>
            <w:r w:rsidRPr="00A312E1">
              <w:rPr>
                <w:rFonts w:ascii="仿宋_GB2312" w:eastAsia="仿宋_GB2312" w:hAnsi="宋体"/>
                <w:b/>
                <w:bCs/>
                <w:sz w:val="24"/>
              </w:rPr>
              <w:t>QQ</w:t>
            </w:r>
          </w:p>
        </w:tc>
        <w:tc>
          <w:tcPr>
            <w:tcW w:w="2182" w:type="dxa"/>
            <w:gridSpan w:val="3"/>
            <w:vAlign w:val="center"/>
          </w:tcPr>
          <w:p w:rsidR="00802B99" w:rsidRPr="00A312E1" w:rsidRDefault="00802B99" w:rsidP="00A312E1">
            <w:pPr>
              <w:rPr>
                <w:rFonts w:ascii="仿宋_GB2312" w:eastAsia="仿宋_GB2312" w:hAnsi="宋体"/>
                <w:b/>
                <w:bCs/>
                <w:sz w:val="24"/>
              </w:rPr>
            </w:pPr>
          </w:p>
        </w:tc>
      </w:tr>
    </w:tbl>
    <w:p w:rsidR="00802B99" w:rsidRDefault="00802B99" w:rsidP="00A312E1">
      <w:pPr>
        <w:rPr>
          <w:rFonts w:ascii="仿宋_GB2312" w:eastAsia="仿宋_GB2312" w:hAnsi="宋体"/>
          <w:bCs/>
          <w:sz w:val="28"/>
        </w:rPr>
      </w:pPr>
    </w:p>
    <w:p w:rsidR="00802B99" w:rsidRDefault="00802B99" w:rsidP="00A312E1">
      <w:pPr>
        <w:rPr>
          <w:rFonts w:ascii="仿宋_GB2312" w:eastAsia="仿宋_GB2312" w:hAnsi="宋体"/>
          <w:bCs/>
          <w:sz w:val="28"/>
        </w:rPr>
      </w:pPr>
    </w:p>
    <w:p w:rsidR="00802B99" w:rsidRDefault="00802B99" w:rsidP="00A312E1">
      <w:pPr>
        <w:rPr>
          <w:rFonts w:ascii="仿宋_GB2312" w:eastAsia="仿宋_GB2312" w:hAnsi="宋体"/>
          <w:bCs/>
          <w:sz w:val="28"/>
        </w:rPr>
      </w:pPr>
    </w:p>
    <w:p w:rsidR="00802B99" w:rsidRPr="0028603E" w:rsidRDefault="00802B99" w:rsidP="00A312E1">
      <w:pPr>
        <w:ind w:firstLineChars="2250" w:firstLine="31680"/>
        <w:rPr>
          <w:rFonts w:ascii="仿宋_GB2312" w:eastAsia="仿宋_GB2312" w:hAnsi="宋体"/>
          <w:bCs/>
          <w:sz w:val="28"/>
        </w:rPr>
      </w:pPr>
      <w:r w:rsidRPr="0028603E">
        <w:rPr>
          <w:rFonts w:ascii="仿宋_GB2312" w:eastAsia="仿宋_GB2312" w:hAnsi="宋体" w:hint="eastAsia"/>
          <w:bCs/>
          <w:sz w:val="28"/>
        </w:rPr>
        <w:t>年</w:t>
      </w:r>
      <w:r w:rsidRPr="0028603E">
        <w:rPr>
          <w:rFonts w:ascii="仿宋_GB2312" w:eastAsia="仿宋_GB2312" w:hAnsi="宋体"/>
          <w:bCs/>
          <w:sz w:val="28"/>
        </w:rPr>
        <w:t xml:space="preserve">   </w:t>
      </w:r>
      <w:r w:rsidRPr="0028603E">
        <w:rPr>
          <w:rFonts w:ascii="仿宋_GB2312" w:eastAsia="仿宋_GB2312" w:hAnsi="宋体" w:hint="eastAsia"/>
          <w:bCs/>
          <w:sz w:val="28"/>
        </w:rPr>
        <w:t>月</w:t>
      </w:r>
      <w:r w:rsidRPr="0028603E">
        <w:rPr>
          <w:rFonts w:ascii="仿宋_GB2312" w:eastAsia="仿宋_GB2312" w:hAnsi="宋体"/>
          <w:bCs/>
          <w:sz w:val="28"/>
        </w:rPr>
        <w:t xml:space="preserve">   </w:t>
      </w:r>
      <w:r w:rsidRPr="0028603E">
        <w:rPr>
          <w:rFonts w:ascii="仿宋_GB2312" w:eastAsia="仿宋_GB2312" w:hAnsi="宋体" w:hint="eastAsia"/>
          <w:bCs/>
          <w:sz w:val="28"/>
        </w:rPr>
        <w:t>日</w:t>
      </w:r>
    </w:p>
    <w:p w:rsidR="00802B99" w:rsidRPr="00A312E1" w:rsidRDefault="00802B99" w:rsidP="00A312E1">
      <w:pPr>
        <w:rPr>
          <w:rFonts w:ascii="仿宋_GB2312" w:eastAsia="仿宋_GB2312"/>
          <w:b/>
          <w:sz w:val="28"/>
          <w:szCs w:val="28"/>
        </w:rPr>
      </w:pPr>
      <w:r w:rsidRPr="00A312E1">
        <w:rPr>
          <w:rFonts w:ascii="仿宋_GB2312" w:eastAsia="仿宋_GB2312" w:hint="eastAsia"/>
          <w:b/>
          <w:sz w:val="28"/>
          <w:szCs w:val="28"/>
        </w:rPr>
        <w:t>填写说明：</w:t>
      </w:r>
    </w:p>
    <w:p w:rsidR="00802B99" w:rsidRPr="00A312E1" w:rsidRDefault="00802B99" w:rsidP="00A312E1">
      <w:pPr>
        <w:rPr>
          <w:rFonts w:ascii="仿宋_GB2312" w:eastAsia="仿宋_GB2312"/>
          <w:sz w:val="28"/>
          <w:szCs w:val="28"/>
        </w:rPr>
      </w:pPr>
      <w:r w:rsidRPr="00A312E1">
        <w:rPr>
          <w:rFonts w:ascii="仿宋_GB2312" w:eastAsia="仿宋_GB2312"/>
          <w:sz w:val="28"/>
          <w:szCs w:val="28"/>
        </w:rPr>
        <w:t>Excel</w:t>
      </w:r>
      <w:r w:rsidRPr="00A312E1">
        <w:rPr>
          <w:rFonts w:ascii="仿宋_GB2312" w:eastAsia="仿宋_GB2312" w:hint="eastAsia"/>
          <w:sz w:val="28"/>
          <w:szCs w:val="28"/>
        </w:rPr>
        <w:t>、</w:t>
      </w:r>
      <w:r w:rsidRPr="00A312E1">
        <w:rPr>
          <w:rFonts w:ascii="仿宋_GB2312" w:eastAsia="仿宋_GB2312"/>
          <w:sz w:val="28"/>
          <w:szCs w:val="28"/>
        </w:rPr>
        <w:t>Word</w:t>
      </w:r>
      <w:r w:rsidRPr="00A312E1">
        <w:rPr>
          <w:rFonts w:ascii="仿宋_GB2312" w:eastAsia="仿宋_GB2312" w:hint="eastAsia"/>
          <w:sz w:val="28"/>
          <w:szCs w:val="28"/>
        </w:rPr>
        <w:t>均可，</w:t>
      </w:r>
      <w:r>
        <w:rPr>
          <w:rFonts w:ascii="仿宋_GB2312" w:eastAsia="仿宋_GB2312" w:hint="eastAsia"/>
          <w:sz w:val="28"/>
          <w:szCs w:val="28"/>
        </w:rPr>
        <w:t>各项信息</w:t>
      </w:r>
      <w:r w:rsidRPr="00A312E1">
        <w:rPr>
          <w:rFonts w:ascii="仿宋_GB2312" w:eastAsia="仿宋_GB2312" w:hint="eastAsia"/>
          <w:sz w:val="28"/>
          <w:szCs w:val="28"/>
        </w:rPr>
        <w:t>务必准确填写</w:t>
      </w:r>
      <w:r>
        <w:rPr>
          <w:rFonts w:ascii="仿宋_GB2312" w:eastAsia="仿宋_GB2312" w:hint="eastAsia"/>
          <w:sz w:val="28"/>
          <w:szCs w:val="28"/>
        </w:rPr>
        <w:t>，由各</w:t>
      </w:r>
      <w:r w:rsidRPr="00A312E1">
        <w:rPr>
          <w:rFonts w:ascii="仿宋_GB2312" w:eastAsia="仿宋_GB2312" w:hint="eastAsia"/>
          <w:sz w:val="28"/>
          <w:szCs w:val="28"/>
        </w:rPr>
        <w:t>组织单位将此表发送至：</w:t>
      </w:r>
      <w:r w:rsidRPr="00794389">
        <w:rPr>
          <w:rFonts w:eastAsia="仿宋_GB2312"/>
          <w:sz w:val="30"/>
          <w:szCs w:val="30"/>
        </w:rPr>
        <w:t>hndjhdb@163.com</w:t>
      </w:r>
      <w:r w:rsidRPr="00A312E1">
        <w:rPr>
          <w:rFonts w:ascii="仿宋_GB2312" w:eastAsia="仿宋_GB2312" w:hint="eastAsia"/>
          <w:sz w:val="28"/>
          <w:szCs w:val="28"/>
        </w:rPr>
        <w:t>。</w:t>
      </w:r>
      <w:bookmarkStart w:id="15" w:name="_Toc101167305"/>
      <w:bookmarkEnd w:id="15"/>
    </w:p>
    <w:sectPr w:rsidR="00802B99" w:rsidRPr="00A312E1" w:rsidSect="00C5493B">
      <w:footerReference w:type="default" r:id="rId7"/>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B99" w:rsidRDefault="00802B99">
      <w:pPr>
        <w:ind w:firstLine="420"/>
      </w:pPr>
      <w:r>
        <w:separator/>
      </w:r>
    </w:p>
  </w:endnote>
  <w:endnote w:type="continuationSeparator" w:id="0">
    <w:p w:rsidR="00802B99" w:rsidRDefault="00802B9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99" w:rsidRDefault="00802B99">
    <w:pPr>
      <w:pStyle w:val="Footer"/>
      <w:jc w:val="center"/>
    </w:pPr>
    <w:fldSimple w:instr="PAGE   \* MERGEFORMAT">
      <w:r w:rsidRPr="003A7015">
        <w:rPr>
          <w:noProof/>
          <w:lang w:val="zh-CN"/>
        </w:rPr>
        <w:t>-</w:t>
      </w:r>
      <w:r>
        <w:rPr>
          <w:noProof/>
        </w:rPr>
        <w:t xml:space="preserve"> 13 -</w:t>
      </w:r>
    </w:fldSimple>
  </w:p>
  <w:p w:rsidR="00802B99" w:rsidRDefault="00802B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B99" w:rsidRDefault="00802B99">
      <w:pPr>
        <w:ind w:firstLine="420"/>
      </w:pPr>
      <w:r>
        <w:separator/>
      </w:r>
    </w:p>
  </w:footnote>
  <w:footnote w:type="continuationSeparator" w:id="0">
    <w:p w:rsidR="00802B99" w:rsidRDefault="00802B99">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046B3DB2"/>
    <w:multiLevelType w:val="hybridMultilevel"/>
    <w:tmpl w:val="BDC24C6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5886E63"/>
    <w:multiLevelType w:val="hybridMultilevel"/>
    <w:tmpl w:val="C8C48E7C"/>
    <w:lvl w:ilvl="0" w:tplc="77D0D0AA">
      <w:start w:val="1"/>
      <w:numFmt w:val="decimal"/>
      <w:lvlText w:val="（%1）"/>
      <w:lvlJc w:val="left"/>
      <w:pPr>
        <w:ind w:left="1430" w:hanging="720"/>
      </w:pPr>
      <w:rPr>
        <w:rFonts w:cs="Times New Roman" w:hint="default"/>
      </w:rPr>
    </w:lvl>
    <w:lvl w:ilvl="1" w:tplc="04090019" w:tentative="1">
      <w:start w:val="1"/>
      <w:numFmt w:val="lowerLetter"/>
      <w:lvlText w:val="%2)"/>
      <w:lvlJc w:val="left"/>
      <w:pPr>
        <w:ind w:left="1550" w:hanging="420"/>
      </w:pPr>
      <w:rPr>
        <w:rFonts w:cs="Times New Roman"/>
      </w:rPr>
    </w:lvl>
    <w:lvl w:ilvl="2" w:tplc="0409001B" w:tentative="1">
      <w:start w:val="1"/>
      <w:numFmt w:val="lowerRoman"/>
      <w:lvlText w:val="%3."/>
      <w:lvlJc w:val="right"/>
      <w:pPr>
        <w:ind w:left="1970" w:hanging="420"/>
      </w:pPr>
      <w:rPr>
        <w:rFonts w:cs="Times New Roman"/>
      </w:rPr>
    </w:lvl>
    <w:lvl w:ilvl="3" w:tplc="0409000F" w:tentative="1">
      <w:start w:val="1"/>
      <w:numFmt w:val="decimal"/>
      <w:lvlText w:val="%4."/>
      <w:lvlJc w:val="left"/>
      <w:pPr>
        <w:ind w:left="2390" w:hanging="420"/>
      </w:pPr>
      <w:rPr>
        <w:rFonts w:cs="Times New Roman"/>
      </w:rPr>
    </w:lvl>
    <w:lvl w:ilvl="4" w:tplc="04090019" w:tentative="1">
      <w:start w:val="1"/>
      <w:numFmt w:val="lowerLetter"/>
      <w:lvlText w:val="%5)"/>
      <w:lvlJc w:val="left"/>
      <w:pPr>
        <w:ind w:left="2810" w:hanging="420"/>
      </w:pPr>
      <w:rPr>
        <w:rFonts w:cs="Times New Roman"/>
      </w:rPr>
    </w:lvl>
    <w:lvl w:ilvl="5" w:tplc="0409001B" w:tentative="1">
      <w:start w:val="1"/>
      <w:numFmt w:val="lowerRoman"/>
      <w:lvlText w:val="%6."/>
      <w:lvlJc w:val="righ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9" w:tentative="1">
      <w:start w:val="1"/>
      <w:numFmt w:val="lowerLetter"/>
      <w:lvlText w:val="%8)"/>
      <w:lvlJc w:val="left"/>
      <w:pPr>
        <w:ind w:left="4070" w:hanging="420"/>
      </w:pPr>
      <w:rPr>
        <w:rFonts w:cs="Times New Roman"/>
      </w:rPr>
    </w:lvl>
    <w:lvl w:ilvl="8" w:tplc="0409001B" w:tentative="1">
      <w:start w:val="1"/>
      <w:numFmt w:val="lowerRoman"/>
      <w:lvlText w:val="%9."/>
      <w:lvlJc w:val="right"/>
      <w:pPr>
        <w:ind w:left="4490" w:hanging="420"/>
      </w:pPr>
      <w:rPr>
        <w:rFonts w:cs="Times New Roman"/>
      </w:rPr>
    </w:lvl>
  </w:abstractNum>
  <w:abstractNum w:abstractNumId="2">
    <w:nsid w:val="0B394B06"/>
    <w:multiLevelType w:val="hybridMultilevel"/>
    <w:tmpl w:val="0FA6B9CC"/>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
    <w:nsid w:val="0B4344B2"/>
    <w:multiLevelType w:val="hybridMultilevel"/>
    <w:tmpl w:val="1D964E76"/>
    <w:lvl w:ilvl="0" w:tplc="705AD01A">
      <w:start w:val="1"/>
      <w:numFmt w:val="decimal"/>
      <w:lvlText w:val="%1．"/>
      <w:lvlJc w:val="left"/>
      <w:pPr>
        <w:tabs>
          <w:tab w:val="num" w:pos="720"/>
        </w:tabs>
        <w:ind w:left="720" w:hanging="720"/>
      </w:pPr>
      <w:rPr>
        <w:rFonts w:cs="Times New Roman" w:hint="default"/>
        <w:color w:val="000000"/>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13276243"/>
    <w:multiLevelType w:val="hybridMultilevel"/>
    <w:tmpl w:val="09BCC5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81B01D2"/>
    <w:multiLevelType w:val="hybridMultilevel"/>
    <w:tmpl w:val="2B0AA3E6"/>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6">
    <w:nsid w:val="21137F65"/>
    <w:multiLevelType w:val="hybridMultilevel"/>
    <w:tmpl w:val="546071E0"/>
    <w:lvl w:ilvl="0" w:tplc="0DB2EB7A">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299F6253"/>
    <w:multiLevelType w:val="hybridMultilevel"/>
    <w:tmpl w:val="7E3657CA"/>
    <w:lvl w:ilvl="0" w:tplc="E4B0CAD2">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2A037016"/>
    <w:multiLevelType w:val="multilevel"/>
    <w:tmpl w:val="58DEBE58"/>
    <w:lvl w:ilvl="0">
      <w:start w:val="1"/>
      <w:numFmt w:val="chineseCountingThousand"/>
      <w:pStyle w:val="Heading1"/>
      <w:suff w:val="nothing"/>
      <w:lvlText w:val="%1、"/>
      <w:lvlJc w:val="left"/>
      <w:rPr>
        <w:rFonts w:cs="Times New Roman" w:hint="eastAsia"/>
      </w:rPr>
    </w:lvl>
    <w:lvl w:ilvl="1">
      <w:start w:val="1"/>
      <w:numFmt w:val="chineseCountingThousand"/>
      <w:pStyle w:val="Heading2"/>
      <w:suff w:val="nothing"/>
      <w:lvlText w:val="（%2）"/>
      <w:lvlJc w:val="left"/>
      <w:rPr>
        <w:rFonts w:cs="Times New Roman" w:hint="eastAsia"/>
      </w:rPr>
    </w:lvl>
    <w:lvl w:ilvl="2">
      <w:start w:val="1"/>
      <w:numFmt w:val="none"/>
      <w:pStyle w:val="Heading3"/>
      <w:suff w:val="nothing"/>
      <w:lvlText w:val=""/>
      <w:lvlJc w:val="left"/>
      <w:rPr>
        <w:rFonts w:cs="Times New Roman" w:hint="eastAsia"/>
      </w:rPr>
    </w:lvl>
    <w:lvl w:ilvl="3">
      <w:start w:val="1"/>
      <w:numFmt w:val="none"/>
      <w:pStyle w:val="Heading4"/>
      <w:suff w:val="nothing"/>
      <w:lvlText w:val=""/>
      <w:lvlJc w:val="left"/>
      <w:rPr>
        <w:rFonts w:cs="Times New Roman" w:hint="eastAsia"/>
      </w:rPr>
    </w:lvl>
    <w:lvl w:ilvl="4">
      <w:start w:val="1"/>
      <w:numFmt w:val="none"/>
      <w:pStyle w:val="Heading5"/>
      <w:suff w:val="nothing"/>
      <w:lvlText w:val=""/>
      <w:lvlJc w:val="left"/>
      <w:rPr>
        <w:rFonts w:cs="Times New Roman" w:hint="eastAsia"/>
      </w:rPr>
    </w:lvl>
    <w:lvl w:ilvl="5">
      <w:start w:val="1"/>
      <w:numFmt w:val="none"/>
      <w:pStyle w:val="Heading6"/>
      <w:suff w:val="nothing"/>
      <w:lvlText w:val=""/>
      <w:lvlJc w:val="left"/>
      <w:rPr>
        <w:rFonts w:cs="Times New Roman" w:hint="eastAsia"/>
      </w:rPr>
    </w:lvl>
    <w:lvl w:ilvl="6">
      <w:start w:val="1"/>
      <w:numFmt w:val="none"/>
      <w:pStyle w:val="Heading7"/>
      <w:suff w:val="nothing"/>
      <w:lvlText w:val=""/>
      <w:lvlJc w:val="left"/>
      <w:rPr>
        <w:rFonts w:cs="Times New Roman" w:hint="eastAsia"/>
      </w:rPr>
    </w:lvl>
    <w:lvl w:ilvl="7">
      <w:start w:val="1"/>
      <w:numFmt w:val="none"/>
      <w:pStyle w:val="Heading8"/>
      <w:suff w:val="nothing"/>
      <w:lvlText w:val=""/>
      <w:lvlJc w:val="left"/>
      <w:rPr>
        <w:rFonts w:cs="Times New Roman" w:hint="eastAsia"/>
      </w:rPr>
    </w:lvl>
    <w:lvl w:ilvl="8">
      <w:start w:val="1"/>
      <w:numFmt w:val="none"/>
      <w:pStyle w:val="Heading9"/>
      <w:suff w:val="nothing"/>
      <w:lvlText w:val=""/>
      <w:lvlJc w:val="left"/>
      <w:rPr>
        <w:rFonts w:cs="Times New Roman" w:hint="eastAsia"/>
      </w:rPr>
    </w:lvl>
  </w:abstractNum>
  <w:abstractNum w:abstractNumId="9">
    <w:nsid w:val="34CD53B5"/>
    <w:multiLevelType w:val="hybridMultilevel"/>
    <w:tmpl w:val="429250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8595A86"/>
    <w:multiLevelType w:val="hybridMultilevel"/>
    <w:tmpl w:val="A342C7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B781B2F"/>
    <w:multiLevelType w:val="hybridMultilevel"/>
    <w:tmpl w:val="57C8F670"/>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BDA6560"/>
    <w:multiLevelType w:val="hybridMultilevel"/>
    <w:tmpl w:val="C2A6F6CE"/>
    <w:lvl w:ilvl="0" w:tplc="0C60034C">
      <w:start w:val="1"/>
      <w:numFmt w:val="decimalEnclosedCircle"/>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3">
    <w:nsid w:val="3C6355AA"/>
    <w:multiLevelType w:val="hybridMultilevel"/>
    <w:tmpl w:val="DE867D6A"/>
    <w:lvl w:ilvl="0" w:tplc="8228C73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3C96042E"/>
    <w:multiLevelType w:val="hybridMultilevel"/>
    <w:tmpl w:val="217847E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5">
    <w:nsid w:val="42817DFB"/>
    <w:multiLevelType w:val="hybridMultilevel"/>
    <w:tmpl w:val="870C6002"/>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nsid w:val="441E6B74"/>
    <w:multiLevelType w:val="hybridMultilevel"/>
    <w:tmpl w:val="AB4617DE"/>
    <w:lvl w:ilvl="0" w:tplc="B9E4EFB6">
      <w:start w:val="1"/>
      <w:numFmt w:val="japaneseCounting"/>
      <w:lvlText w:val="%1、"/>
      <w:lvlJc w:val="left"/>
      <w:pPr>
        <w:tabs>
          <w:tab w:val="num" w:pos="1320"/>
        </w:tabs>
        <w:ind w:left="1320" w:hanging="720"/>
      </w:pPr>
      <w:rPr>
        <w:rFonts w:cs="Times New Roman" w:hint="eastAsia"/>
      </w:rPr>
    </w:lvl>
    <w:lvl w:ilvl="1" w:tplc="04090019" w:tentative="1">
      <w:start w:val="1"/>
      <w:numFmt w:val="lowerLetter"/>
      <w:lvlText w:val="%2)"/>
      <w:lvlJc w:val="left"/>
      <w:pPr>
        <w:tabs>
          <w:tab w:val="num" w:pos="1440"/>
        </w:tabs>
        <w:ind w:left="1440" w:hanging="420"/>
      </w:pPr>
      <w:rPr>
        <w:rFonts w:cs="Times New Roman"/>
      </w:rPr>
    </w:lvl>
    <w:lvl w:ilvl="2" w:tplc="0409001B" w:tentative="1">
      <w:start w:val="1"/>
      <w:numFmt w:val="lowerRoman"/>
      <w:lvlText w:val="%3."/>
      <w:lvlJc w:val="right"/>
      <w:pPr>
        <w:tabs>
          <w:tab w:val="num" w:pos="1860"/>
        </w:tabs>
        <w:ind w:left="1860" w:hanging="420"/>
      </w:pPr>
      <w:rPr>
        <w:rFonts w:cs="Times New Roman"/>
      </w:rPr>
    </w:lvl>
    <w:lvl w:ilvl="3" w:tplc="0409000F" w:tentative="1">
      <w:start w:val="1"/>
      <w:numFmt w:val="decimal"/>
      <w:lvlText w:val="%4."/>
      <w:lvlJc w:val="left"/>
      <w:pPr>
        <w:tabs>
          <w:tab w:val="num" w:pos="2280"/>
        </w:tabs>
        <w:ind w:left="2280" w:hanging="420"/>
      </w:pPr>
      <w:rPr>
        <w:rFonts w:cs="Times New Roman"/>
      </w:rPr>
    </w:lvl>
    <w:lvl w:ilvl="4" w:tplc="04090019" w:tentative="1">
      <w:start w:val="1"/>
      <w:numFmt w:val="lowerLetter"/>
      <w:lvlText w:val="%5)"/>
      <w:lvlJc w:val="left"/>
      <w:pPr>
        <w:tabs>
          <w:tab w:val="num" w:pos="2700"/>
        </w:tabs>
        <w:ind w:left="2700" w:hanging="420"/>
      </w:pPr>
      <w:rPr>
        <w:rFonts w:cs="Times New Roman"/>
      </w:rPr>
    </w:lvl>
    <w:lvl w:ilvl="5" w:tplc="0409001B" w:tentative="1">
      <w:start w:val="1"/>
      <w:numFmt w:val="lowerRoman"/>
      <w:lvlText w:val="%6."/>
      <w:lvlJc w:val="right"/>
      <w:pPr>
        <w:tabs>
          <w:tab w:val="num" w:pos="3120"/>
        </w:tabs>
        <w:ind w:left="3120" w:hanging="420"/>
      </w:pPr>
      <w:rPr>
        <w:rFonts w:cs="Times New Roman"/>
      </w:rPr>
    </w:lvl>
    <w:lvl w:ilvl="6" w:tplc="0409000F" w:tentative="1">
      <w:start w:val="1"/>
      <w:numFmt w:val="decimal"/>
      <w:lvlText w:val="%7."/>
      <w:lvlJc w:val="left"/>
      <w:pPr>
        <w:tabs>
          <w:tab w:val="num" w:pos="3540"/>
        </w:tabs>
        <w:ind w:left="3540" w:hanging="420"/>
      </w:pPr>
      <w:rPr>
        <w:rFonts w:cs="Times New Roman"/>
      </w:rPr>
    </w:lvl>
    <w:lvl w:ilvl="7" w:tplc="04090019" w:tentative="1">
      <w:start w:val="1"/>
      <w:numFmt w:val="lowerLetter"/>
      <w:lvlText w:val="%8)"/>
      <w:lvlJc w:val="left"/>
      <w:pPr>
        <w:tabs>
          <w:tab w:val="num" w:pos="3960"/>
        </w:tabs>
        <w:ind w:left="3960" w:hanging="420"/>
      </w:pPr>
      <w:rPr>
        <w:rFonts w:cs="Times New Roman"/>
      </w:rPr>
    </w:lvl>
    <w:lvl w:ilvl="8" w:tplc="0409001B" w:tentative="1">
      <w:start w:val="1"/>
      <w:numFmt w:val="lowerRoman"/>
      <w:lvlText w:val="%9."/>
      <w:lvlJc w:val="right"/>
      <w:pPr>
        <w:tabs>
          <w:tab w:val="num" w:pos="4380"/>
        </w:tabs>
        <w:ind w:left="4380" w:hanging="420"/>
      </w:pPr>
      <w:rPr>
        <w:rFonts w:cs="Times New Roman"/>
      </w:rPr>
    </w:lvl>
  </w:abstractNum>
  <w:abstractNum w:abstractNumId="17">
    <w:nsid w:val="48036AAB"/>
    <w:multiLevelType w:val="hybridMultilevel"/>
    <w:tmpl w:val="7380599A"/>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18">
    <w:nsid w:val="4E5F6502"/>
    <w:multiLevelType w:val="hybridMultilevel"/>
    <w:tmpl w:val="6F72DBC4"/>
    <w:lvl w:ilvl="0" w:tplc="2F3ECA82">
      <w:start w:val="2"/>
      <w:numFmt w:val="decimalEnclosedCircle"/>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9">
    <w:nsid w:val="500647A8"/>
    <w:multiLevelType w:val="hybridMultilevel"/>
    <w:tmpl w:val="5BC407C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9EA3DAF"/>
    <w:multiLevelType w:val="hybridMultilevel"/>
    <w:tmpl w:val="24260EBE"/>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1">
    <w:nsid w:val="5CA2763F"/>
    <w:multiLevelType w:val="hybridMultilevel"/>
    <w:tmpl w:val="34946350"/>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2">
    <w:nsid w:val="5CC06DAB"/>
    <w:multiLevelType w:val="hybridMultilevel"/>
    <w:tmpl w:val="C4A0BF22"/>
    <w:lvl w:ilvl="0" w:tplc="10444372">
      <w:start w:val="1"/>
      <w:numFmt w:val="decimal"/>
      <w:lvlText w:val="%1."/>
      <w:lvlJc w:val="left"/>
      <w:pPr>
        <w:tabs>
          <w:tab w:val="num" w:pos="773"/>
        </w:tabs>
        <w:ind w:left="773" w:hanging="360"/>
      </w:pPr>
      <w:rPr>
        <w:rFonts w:cs="Times New Roman" w:hint="default"/>
      </w:rPr>
    </w:lvl>
    <w:lvl w:ilvl="1" w:tplc="04090019" w:tentative="1">
      <w:start w:val="1"/>
      <w:numFmt w:val="lowerLetter"/>
      <w:lvlText w:val="%2)"/>
      <w:lvlJc w:val="left"/>
      <w:pPr>
        <w:tabs>
          <w:tab w:val="num" w:pos="1253"/>
        </w:tabs>
        <w:ind w:left="1253" w:hanging="420"/>
      </w:pPr>
      <w:rPr>
        <w:rFonts w:cs="Times New Roman"/>
      </w:rPr>
    </w:lvl>
    <w:lvl w:ilvl="2" w:tplc="0409001B" w:tentative="1">
      <w:start w:val="1"/>
      <w:numFmt w:val="lowerRoman"/>
      <w:lvlText w:val="%3."/>
      <w:lvlJc w:val="right"/>
      <w:pPr>
        <w:tabs>
          <w:tab w:val="num" w:pos="1673"/>
        </w:tabs>
        <w:ind w:left="1673" w:hanging="420"/>
      </w:pPr>
      <w:rPr>
        <w:rFonts w:cs="Times New Roman"/>
      </w:rPr>
    </w:lvl>
    <w:lvl w:ilvl="3" w:tplc="0409000F" w:tentative="1">
      <w:start w:val="1"/>
      <w:numFmt w:val="decimal"/>
      <w:lvlText w:val="%4."/>
      <w:lvlJc w:val="left"/>
      <w:pPr>
        <w:tabs>
          <w:tab w:val="num" w:pos="2093"/>
        </w:tabs>
        <w:ind w:left="2093" w:hanging="420"/>
      </w:pPr>
      <w:rPr>
        <w:rFonts w:cs="Times New Roman"/>
      </w:rPr>
    </w:lvl>
    <w:lvl w:ilvl="4" w:tplc="04090019" w:tentative="1">
      <w:start w:val="1"/>
      <w:numFmt w:val="lowerLetter"/>
      <w:lvlText w:val="%5)"/>
      <w:lvlJc w:val="left"/>
      <w:pPr>
        <w:tabs>
          <w:tab w:val="num" w:pos="2513"/>
        </w:tabs>
        <w:ind w:left="2513" w:hanging="420"/>
      </w:pPr>
      <w:rPr>
        <w:rFonts w:cs="Times New Roman"/>
      </w:rPr>
    </w:lvl>
    <w:lvl w:ilvl="5" w:tplc="0409001B" w:tentative="1">
      <w:start w:val="1"/>
      <w:numFmt w:val="lowerRoman"/>
      <w:lvlText w:val="%6."/>
      <w:lvlJc w:val="right"/>
      <w:pPr>
        <w:tabs>
          <w:tab w:val="num" w:pos="2933"/>
        </w:tabs>
        <w:ind w:left="2933" w:hanging="420"/>
      </w:pPr>
      <w:rPr>
        <w:rFonts w:cs="Times New Roman"/>
      </w:rPr>
    </w:lvl>
    <w:lvl w:ilvl="6" w:tplc="0409000F" w:tentative="1">
      <w:start w:val="1"/>
      <w:numFmt w:val="decimal"/>
      <w:lvlText w:val="%7."/>
      <w:lvlJc w:val="left"/>
      <w:pPr>
        <w:tabs>
          <w:tab w:val="num" w:pos="3353"/>
        </w:tabs>
        <w:ind w:left="3353" w:hanging="420"/>
      </w:pPr>
      <w:rPr>
        <w:rFonts w:cs="Times New Roman"/>
      </w:rPr>
    </w:lvl>
    <w:lvl w:ilvl="7" w:tplc="04090019" w:tentative="1">
      <w:start w:val="1"/>
      <w:numFmt w:val="lowerLetter"/>
      <w:lvlText w:val="%8)"/>
      <w:lvlJc w:val="left"/>
      <w:pPr>
        <w:tabs>
          <w:tab w:val="num" w:pos="3773"/>
        </w:tabs>
        <w:ind w:left="3773" w:hanging="420"/>
      </w:pPr>
      <w:rPr>
        <w:rFonts w:cs="Times New Roman"/>
      </w:rPr>
    </w:lvl>
    <w:lvl w:ilvl="8" w:tplc="0409001B" w:tentative="1">
      <w:start w:val="1"/>
      <w:numFmt w:val="lowerRoman"/>
      <w:lvlText w:val="%9."/>
      <w:lvlJc w:val="right"/>
      <w:pPr>
        <w:tabs>
          <w:tab w:val="num" w:pos="4193"/>
        </w:tabs>
        <w:ind w:left="4193" w:hanging="420"/>
      </w:pPr>
      <w:rPr>
        <w:rFonts w:cs="Times New Roman"/>
      </w:rPr>
    </w:lvl>
  </w:abstractNum>
  <w:abstractNum w:abstractNumId="23">
    <w:nsid w:val="693D250A"/>
    <w:multiLevelType w:val="hybridMultilevel"/>
    <w:tmpl w:val="4E928A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6D2C759A"/>
    <w:multiLevelType w:val="hybridMultilevel"/>
    <w:tmpl w:val="F8043902"/>
    <w:lvl w:ilvl="0" w:tplc="040CABF2">
      <w:start w:val="1"/>
      <w:numFmt w:val="decimal"/>
      <w:lvlText w:val="（%1）"/>
      <w:lvlJc w:val="left"/>
      <w:pPr>
        <w:ind w:left="1269" w:hanging="720"/>
      </w:pPr>
      <w:rPr>
        <w:rFonts w:hAnsi="Times New Roman" w:cs="Times New Roman" w:hint="default"/>
      </w:rPr>
    </w:lvl>
    <w:lvl w:ilvl="1" w:tplc="04090019" w:tentative="1">
      <w:start w:val="1"/>
      <w:numFmt w:val="lowerLetter"/>
      <w:lvlText w:val="%2)"/>
      <w:lvlJc w:val="left"/>
      <w:pPr>
        <w:ind w:left="1389" w:hanging="420"/>
      </w:pPr>
      <w:rPr>
        <w:rFonts w:cs="Times New Roman"/>
      </w:rPr>
    </w:lvl>
    <w:lvl w:ilvl="2" w:tplc="0409001B" w:tentative="1">
      <w:start w:val="1"/>
      <w:numFmt w:val="lowerRoman"/>
      <w:lvlText w:val="%3."/>
      <w:lvlJc w:val="right"/>
      <w:pPr>
        <w:ind w:left="1809" w:hanging="420"/>
      </w:pPr>
      <w:rPr>
        <w:rFonts w:cs="Times New Roman"/>
      </w:rPr>
    </w:lvl>
    <w:lvl w:ilvl="3" w:tplc="0409000F" w:tentative="1">
      <w:start w:val="1"/>
      <w:numFmt w:val="decimal"/>
      <w:lvlText w:val="%4."/>
      <w:lvlJc w:val="left"/>
      <w:pPr>
        <w:ind w:left="2229" w:hanging="420"/>
      </w:pPr>
      <w:rPr>
        <w:rFonts w:cs="Times New Roman"/>
      </w:rPr>
    </w:lvl>
    <w:lvl w:ilvl="4" w:tplc="04090019" w:tentative="1">
      <w:start w:val="1"/>
      <w:numFmt w:val="lowerLetter"/>
      <w:lvlText w:val="%5)"/>
      <w:lvlJc w:val="left"/>
      <w:pPr>
        <w:ind w:left="2649" w:hanging="420"/>
      </w:pPr>
      <w:rPr>
        <w:rFonts w:cs="Times New Roman"/>
      </w:rPr>
    </w:lvl>
    <w:lvl w:ilvl="5" w:tplc="0409001B" w:tentative="1">
      <w:start w:val="1"/>
      <w:numFmt w:val="lowerRoman"/>
      <w:lvlText w:val="%6."/>
      <w:lvlJc w:val="right"/>
      <w:pPr>
        <w:ind w:left="3069" w:hanging="420"/>
      </w:pPr>
      <w:rPr>
        <w:rFonts w:cs="Times New Roman"/>
      </w:rPr>
    </w:lvl>
    <w:lvl w:ilvl="6" w:tplc="0409000F" w:tentative="1">
      <w:start w:val="1"/>
      <w:numFmt w:val="decimal"/>
      <w:lvlText w:val="%7."/>
      <w:lvlJc w:val="left"/>
      <w:pPr>
        <w:ind w:left="3489" w:hanging="420"/>
      </w:pPr>
      <w:rPr>
        <w:rFonts w:cs="Times New Roman"/>
      </w:rPr>
    </w:lvl>
    <w:lvl w:ilvl="7" w:tplc="04090019" w:tentative="1">
      <w:start w:val="1"/>
      <w:numFmt w:val="lowerLetter"/>
      <w:lvlText w:val="%8)"/>
      <w:lvlJc w:val="left"/>
      <w:pPr>
        <w:ind w:left="3909" w:hanging="420"/>
      </w:pPr>
      <w:rPr>
        <w:rFonts w:cs="Times New Roman"/>
      </w:rPr>
    </w:lvl>
    <w:lvl w:ilvl="8" w:tplc="0409001B" w:tentative="1">
      <w:start w:val="1"/>
      <w:numFmt w:val="lowerRoman"/>
      <w:lvlText w:val="%9."/>
      <w:lvlJc w:val="right"/>
      <w:pPr>
        <w:ind w:left="4329" w:hanging="420"/>
      </w:pPr>
      <w:rPr>
        <w:rFonts w:cs="Times New Roman"/>
      </w:rPr>
    </w:lvl>
  </w:abstractNum>
  <w:abstractNum w:abstractNumId="25">
    <w:nsid w:val="6FA01866"/>
    <w:multiLevelType w:val="hybridMultilevel"/>
    <w:tmpl w:val="E11C967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nsid w:val="717A2FAE"/>
    <w:multiLevelType w:val="hybridMultilevel"/>
    <w:tmpl w:val="DFAA240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7BA83F6D"/>
    <w:multiLevelType w:val="hybridMultilevel"/>
    <w:tmpl w:val="E654C508"/>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28">
    <w:nsid w:val="7C0A6BFE"/>
    <w:multiLevelType w:val="hybridMultilevel"/>
    <w:tmpl w:val="34783606"/>
    <w:lvl w:ilvl="0" w:tplc="94F64F0E">
      <w:start w:val="1"/>
      <w:numFmt w:val="decimalEnclosedCircle"/>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20"/>
  </w:num>
  <w:num w:numId="2">
    <w:abstractNumId w:val="2"/>
  </w:num>
  <w:num w:numId="3">
    <w:abstractNumId w:val="15"/>
  </w:num>
  <w:num w:numId="4">
    <w:abstractNumId w:val="21"/>
  </w:num>
  <w:num w:numId="5">
    <w:abstractNumId w:val="8"/>
  </w:num>
  <w:num w:numId="6">
    <w:abstractNumId w:val="5"/>
  </w:num>
  <w:num w:numId="7">
    <w:abstractNumId w:val="8"/>
  </w:num>
  <w:num w:numId="8">
    <w:abstractNumId w:val="8"/>
  </w:num>
  <w:num w:numId="9">
    <w:abstractNumId w:val="8"/>
  </w:num>
  <w:num w:numId="10">
    <w:abstractNumId w:val="14"/>
  </w:num>
  <w:num w:numId="11">
    <w:abstractNumId w:val="16"/>
  </w:num>
  <w:num w:numId="12">
    <w:abstractNumId w:val="9"/>
  </w:num>
  <w:num w:numId="13">
    <w:abstractNumId w:val="6"/>
  </w:num>
  <w:num w:numId="14">
    <w:abstractNumId w:val="23"/>
  </w:num>
  <w:num w:numId="15">
    <w:abstractNumId w:val="3"/>
  </w:num>
  <w:num w:numId="16">
    <w:abstractNumId w:val="22"/>
  </w:num>
  <w:num w:numId="17">
    <w:abstractNumId w:val="10"/>
  </w:num>
  <w:num w:numId="18">
    <w:abstractNumId w:val="8"/>
  </w:num>
  <w:num w:numId="19">
    <w:abstractNumId w:val="8"/>
  </w:num>
  <w:num w:numId="20">
    <w:abstractNumId w:val="8"/>
  </w:num>
  <w:num w:numId="21">
    <w:abstractNumId w:val="26"/>
  </w:num>
  <w:num w:numId="22">
    <w:abstractNumId w:val="11"/>
  </w:num>
  <w:num w:numId="23">
    <w:abstractNumId w:val="0"/>
  </w:num>
  <w:num w:numId="24">
    <w:abstractNumId w:val="19"/>
  </w:num>
  <w:num w:numId="25">
    <w:abstractNumId w:val="25"/>
  </w:num>
  <w:num w:numId="26">
    <w:abstractNumId w:val="13"/>
  </w:num>
  <w:num w:numId="27">
    <w:abstractNumId w:val="4"/>
  </w:num>
  <w:num w:numId="28">
    <w:abstractNumId w:val="17"/>
  </w:num>
  <w:num w:numId="29">
    <w:abstractNumId w:val="27"/>
  </w:num>
  <w:num w:numId="30">
    <w:abstractNumId w:val="1"/>
  </w:num>
  <w:num w:numId="31">
    <w:abstractNumId w:val="24"/>
  </w:num>
  <w:num w:numId="32">
    <w:abstractNumId w:val="7"/>
  </w:num>
  <w:num w:numId="33">
    <w:abstractNumId w:val="28"/>
  </w:num>
  <w:num w:numId="34">
    <w:abstractNumId w:val="1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8A8"/>
    <w:rsid w:val="0000026A"/>
    <w:rsid w:val="00002150"/>
    <w:rsid w:val="0000240D"/>
    <w:rsid w:val="00003160"/>
    <w:rsid w:val="00004AAA"/>
    <w:rsid w:val="0000521F"/>
    <w:rsid w:val="00007855"/>
    <w:rsid w:val="000079D7"/>
    <w:rsid w:val="00007C9F"/>
    <w:rsid w:val="00011580"/>
    <w:rsid w:val="00011985"/>
    <w:rsid w:val="0001199A"/>
    <w:rsid w:val="000131E3"/>
    <w:rsid w:val="00013A84"/>
    <w:rsid w:val="00014119"/>
    <w:rsid w:val="000156FB"/>
    <w:rsid w:val="00017762"/>
    <w:rsid w:val="0002032C"/>
    <w:rsid w:val="00022A08"/>
    <w:rsid w:val="00024498"/>
    <w:rsid w:val="00024B33"/>
    <w:rsid w:val="00024B4C"/>
    <w:rsid w:val="00024EA5"/>
    <w:rsid w:val="00027453"/>
    <w:rsid w:val="00027B53"/>
    <w:rsid w:val="00031A44"/>
    <w:rsid w:val="00033A91"/>
    <w:rsid w:val="00036166"/>
    <w:rsid w:val="000365DC"/>
    <w:rsid w:val="00037FAA"/>
    <w:rsid w:val="000417EA"/>
    <w:rsid w:val="0004191F"/>
    <w:rsid w:val="00042DE4"/>
    <w:rsid w:val="000430A9"/>
    <w:rsid w:val="000430D2"/>
    <w:rsid w:val="000455BB"/>
    <w:rsid w:val="00045F23"/>
    <w:rsid w:val="0004684D"/>
    <w:rsid w:val="000473E4"/>
    <w:rsid w:val="000501F2"/>
    <w:rsid w:val="00051E08"/>
    <w:rsid w:val="00052116"/>
    <w:rsid w:val="00053EE1"/>
    <w:rsid w:val="00054319"/>
    <w:rsid w:val="00054B6E"/>
    <w:rsid w:val="000576A0"/>
    <w:rsid w:val="000576C9"/>
    <w:rsid w:val="000614F0"/>
    <w:rsid w:val="00061D42"/>
    <w:rsid w:val="000630DA"/>
    <w:rsid w:val="00063B09"/>
    <w:rsid w:val="00063D01"/>
    <w:rsid w:val="00065EAE"/>
    <w:rsid w:val="00066C14"/>
    <w:rsid w:val="00067047"/>
    <w:rsid w:val="00067B11"/>
    <w:rsid w:val="0007020B"/>
    <w:rsid w:val="00070B26"/>
    <w:rsid w:val="00070FA6"/>
    <w:rsid w:val="00071616"/>
    <w:rsid w:val="00071E96"/>
    <w:rsid w:val="00077938"/>
    <w:rsid w:val="0008018F"/>
    <w:rsid w:val="000828DB"/>
    <w:rsid w:val="000838B7"/>
    <w:rsid w:val="00085731"/>
    <w:rsid w:val="000873DE"/>
    <w:rsid w:val="00087499"/>
    <w:rsid w:val="0008785B"/>
    <w:rsid w:val="00093463"/>
    <w:rsid w:val="00095CE5"/>
    <w:rsid w:val="00096CAC"/>
    <w:rsid w:val="000A0702"/>
    <w:rsid w:val="000A0F1C"/>
    <w:rsid w:val="000A364E"/>
    <w:rsid w:val="000A3B1D"/>
    <w:rsid w:val="000A4341"/>
    <w:rsid w:val="000A6213"/>
    <w:rsid w:val="000A76B4"/>
    <w:rsid w:val="000A79B4"/>
    <w:rsid w:val="000B1AA2"/>
    <w:rsid w:val="000B2C51"/>
    <w:rsid w:val="000B353E"/>
    <w:rsid w:val="000B50ED"/>
    <w:rsid w:val="000B5461"/>
    <w:rsid w:val="000B5CAB"/>
    <w:rsid w:val="000B6E5E"/>
    <w:rsid w:val="000C19DA"/>
    <w:rsid w:val="000C2606"/>
    <w:rsid w:val="000C3183"/>
    <w:rsid w:val="000C464A"/>
    <w:rsid w:val="000C4742"/>
    <w:rsid w:val="000C5534"/>
    <w:rsid w:val="000C7752"/>
    <w:rsid w:val="000D353D"/>
    <w:rsid w:val="000D5E73"/>
    <w:rsid w:val="000D70F3"/>
    <w:rsid w:val="000E0BD7"/>
    <w:rsid w:val="000E4200"/>
    <w:rsid w:val="000E492C"/>
    <w:rsid w:val="000E7C82"/>
    <w:rsid w:val="000F22B9"/>
    <w:rsid w:val="000F286E"/>
    <w:rsid w:val="000F28AE"/>
    <w:rsid w:val="000F292A"/>
    <w:rsid w:val="000F45C9"/>
    <w:rsid w:val="000F5B49"/>
    <w:rsid w:val="000F6D70"/>
    <w:rsid w:val="000F6D96"/>
    <w:rsid w:val="000F6FB4"/>
    <w:rsid w:val="00100485"/>
    <w:rsid w:val="00101385"/>
    <w:rsid w:val="00102499"/>
    <w:rsid w:val="001032B2"/>
    <w:rsid w:val="00103E99"/>
    <w:rsid w:val="00104A44"/>
    <w:rsid w:val="0011006E"/>
    <w:rsid w:val="0011159E"/>
    <w:rsid w:val="00112A5F"/>
    <w:rsid w:val="00112F60"/>
    <w:rsid w:val="00113E77"/>
    <w:rsid w:val="00115F4F"/>
    <w:rsid w:val="001176B3"/>
    <w:rsid w:val="00117B00"/>
    <w:rsid w:val="00117C44"/>
    <w:rsid w:val="00121F12"/>
    <w:rsid w:val="0012331A"/>
    <w:rsid w:val="00126045"/>
    <w:rsid w:val="001263E1"/>
    <w:rsid w:val="001277F3"/>
    <w:rsid w:val="00130071"/>
    <w:rsid w:val="00131606"/>
    <w:rsid w:val="0013218A"/>
    <w:rsid w:val="00133163"/>
    <w:rsid w:val="001351BE"/>
    <w:rsid w:val="00136D29"/>
    <w:rsid w:val="00137407"/>
    <w:rsid w:val="00137456"/>
    <w:rsid w:val="00137A92"/>
    <w:rsid w:val="00141E9B"/>
    <w:rsid w:val="001437C3"/>
    <w:rsid w:val="001437D4"/>
    <w:rsid w:val="00143E03"/>
    <w:rsid w:val="00143E35"/>
    <w:rsid w:val="00144742"/>
    <w:rsid w:val="00144BBE"/>
    <w:rsid w:val="00145F4B"/>
    <w:rsid w:val="00146F87"/>
    <w:rsid w:val="00150B93"/>
    <w:rsid w:val="00150DD2"/>
    <w:rsid w:val="00152E27"/>
    <w:rsid w:val="0015355A"/>
    <w:rsid w:val="00153B53"/>
    <w:rsid w:val="00153DDB"/>
    <w:rsid w:val="00154A7C"/>
    <w:rsid w:val="00154E66"/>
    <w:rsid w:val="0015626A"/>
    <w:rsid w:val="001611AF"/>
    <w:rsid w:val="001615CB"/>
    <w:rsid w:val="00161DA2"/>
    <w:rsid w:val="001627E6"/>
    <w:rsid w:val="00163B4B"/>
    <w:rsid w:val="00164B80"/>
    <w:rsid w:val="001651D1"/>
    <w:rsid w:val="0016580A"/>
    <w:rsid w:val="00165F44"/>
    <w:rsid w:val="00166455"/>
    <w:rsid w:val="00166E45"/>
    <w:rsid w:val="0017287A"/>
    <w:rsid w:val="00175308"/>
    <w:rsid w:val="001817AE"/>
    <w:rsid w:val="00182666"/>
    <w:rsid w:val="001832B2"/>
    <w:rsid w:val="001836B5"/>
    <w:rsid w:val="00183A34"/>
    <w:rsid w:val="001847A4"/>
    <w:rsid w:val="00185BFD"/>
    <w:rsid w:val="001876DF"/>
    <w:rsid w:val="00187D5C"/>
    <w:rsid w:val="001900C6"/>
    <w:rsid w:val="00192DEA"/>
    <w:rsid w:val="00193027"/>
    <w:rsid w:val="001935F1"/>
    <w:rsid w:val="00194448"/>
    <w:rsid w:val="001946AF"/>
    <w:rsid w:val="001970AF"/>
    <w:rsid w:val="001A040F"/>
    <w:rsid w:val="001A0E46"/>
    <w:rsid w:val="001A3BEB"/>
    <w:rsid w:val="001A52B4"/>
    <w:rsid w:val="001A5E19"/>
    <w:rsid w:val="001B01C3"/>
    <w:rsid w:val="001B0D03"/>
    <w:rsid w:val="001B2081"/>
    <w:rsid w:val="001B282E"/>
    <w:rsid w:val="001B2A9F"/>
    <w:rsid w:val="001B2C23"/>
    <w:rsid w:val="001B3082"/>
    <w:rsid w:val="001B35DE"/>
    <w:rsid w:val="001B37D9"/>
    <w:rsid w:val="001B3EE3"/>
    <w:rsid w:val="001B6C06"/>
    <w:rsid w:val="001B707E"/>
    <w:rsid w:val="001B71A1"/>
    <w:rsid w:val="001C0286"/>
    <w:rsid w:val="001C0FC3"/>
    <w:rsid w:val="001C178F"/>
    <w:rsid w:val="001C2219"/>
    <w:rsid w:val="001C2B1E"/>
    <w:rsid w:val="001C2C6F"/>
    <w:rsid w:val="001C54D3"/>
    <w:rsid w:val="001C7CA1"/>
    <w:rsid w:val="001D0454"/>
    <w:rsid w:val="001D0E02"/>
    <w:rsid w:val="001D3337"/>
    <w:rsid w:val="001D427E"/>
    <w:rsid w:val="001D5A9E"/>
    <w:rsid w:val="001D6A88"/>
    <w:rsid w:val="001D7023"/>
    <w:rsid w:val="001D780D"/>
    <w:rsid w:val="001E0100"/>
    <w:rsid w:val="001E1436"/>
    <w:rsid w:val="001E2220"/>
    <w:rsid w:val="001E2691"/>
    <w:rsid w:val="001E290D"/>
    <w:rsid w:val="001E2EB0"/>
    <w:rsid w:val="001E6AE1"/>
    <w:rsid w:val="001E74A1"/>
    <w:rsid w:val="001E78AF"/>
    <w:rsid w:val="001E7A16"/>
    <w:rsid w:val="001F1243"/>
    <w:rsid w:val="001F2C3C"/>
    <w:rsid w:val="001F680B"/>
    <w:rsid w:val="001F683E"/>
    <w:rsid w:val="00201A86"/>
    <w:rsid w:val="00201AF7"/>
    <w:rsid w:val="00201FD6"/>
    <w:rsid w:val="0020315E"/>
    <w:rsid w:val="00203841"/>
    <w:rsid w:val="00203950"/>
    <w:rsid w:val="00203FE0"/>
    <w:rsid w:val="00204D84"/>
    <w:rsid w:val="00204E5C"/>
    <w:rsid w:val="0020652C"/>
    <w:rsid w:val="002070CC"/>
    <w:rsid w:val="00210944"/>
    <w:rsid w:val="0021537A"/>
    <w:rsid w:val="0021564A"/>
    <w:rsid w:val="0021678A"/>
    <w:rsid w:val="00220B3C"/>
    <w:rsid w:val="00221A2A"/>
    <w:rsid w:val="002234D6"/>
    <w:rsid w:val="00223964"/>
    <w:rsid w:val="00225A90"/>
    <w:rsid w:val="00225EA2"/>
    <w:rsid w:val="00226C44"/>
    <w:rsid w:val="002272D8"/>
    <w:rsid w:val="00230388"/>
    <w:rsid w:val="002309A7"/>
    <w:rsid w:val="00231142"/>
    <w:rsid w:val="00233951"/>
    <w:rsid w:val="00233CF0"/>
    <w:rsid w:val="00234100"/>
    <w:rsid w:val="00234443"/>
    <w:rsid w:val="0023604F"/>
    <w:rsid w:val="0023696A"/>
    <w:rsid w:val="00237AD4"/>
    <w:rsid w:val="00241004"/>
    <w:rsid w:val="00245105"/>
    <w:rsid w:val="00245E6D"/>
    <w:rsid w:val="00246662"/>
    <w:rsid w:val="00251CDF"/>
    <w:rsid w:val="00252069"/>
    <w:rsid w:val="00252899"/>
    <w:rsid w:val="00253CA7"/>
    <w:rsid w:val="00254475"/>
    <w:rsid w:val="00254566"/>
    <w:rsid w:val="00255072"/>
    <w:rsid w:val="0025597F"/>
    <w:rsid w:val="00262AE9"/>
    <w:rsid w:val="00263796"/>
    <w:rsid w:val="00263CC4"/>
    <w:rsid w:val="002641A8"/>
    <w:rsid w:val="00266756"/>
    <w:rsid w:val="0026696E"/>
    <w:rsid w:val="00266E3E"/>
    <w:rsid w:val="0027233E"/>
    <w:rsid w:val="00277FC2"/>
    <w:rsid w:val="0028145B"/>
    <w:rsid w:val="002819F4"/>
    <w:rsid w:val="002844D6"/>
    <w:rsid w:val="0028480F"/>
    <w:rsid w:val="00284A15"/>
    <w:rsid w:val="00284F38"/>
    <w:rsid w:val="0028568F"/>
    <w:rsid w:val="0028603E"/>
    <w:rsid w:val="002865AB"/>
    <w:rsid w:val="0029161A"/>
    <w:rsid w:val="00292258"/>
    <w:rsid w:val="00292881"/>
    <w:rsid w:val="00293207"/>
    <w:rsid w:val="002943F8"/>
    <w:rsid w:val="002953E9"/>
    <w:rsid w:val="0029620A"/>
    <w:rsid w:val="00296D42"/>
    <w:rsid w:val="00297A6B"/>
    <w:rsid w:val="002A1166"/>
    <w:rsid w:val="002A162B"/>
    <w:rsid w:val="002A1D41"/>
    <w:rsid w:val="002A2638"/>
    <w:rsid w:val="002A2C1C"/>
    <w:rsid w:val="002A385D"/>
    <w:rsid w:val="002A3B65"/>
    <w:rsid w:val="002A45E4"/>
    <w:rsid w:val="002A6B68"/>
    <w:rsid w:val="002B10DE"/>
    <w:rsid w:val="002B1BE7"/>
    <w:rsid w:val="002B37ED"/>
    <w:rsid w:val="002B559A"/>
    <w:rsid w:val="002B6C23"/>
    <w:rsid w:val="002B7A6A"/>
    <w:rsid w:val="002C0D96"/>
    <w:rsid w:val="002C228E"/>
    <w:rsid w:val="002C3ADE"/>
    <w:rsid w:val="002C4E0F"/>
    <w:rsid w:val="002C4FC3"/>
    <w:rsid w:val="002C57E6"/>
    <w:rsid w:val="002D033C"/>
    <w:rsid w:val="002D28EB"/>
    <w:rsid w:val="002D3AEE"/>
    <w:rsid w:val="002D4CE4"/>
    <w:rsid w:val="002D5EFB"/>
    <w:rsid w:val="002D6C26"/>
    <w:rsid w:val="002D734D"/>
    <w:rsid w:val="002D779F"/>
    <w:rsid w:val="002D798D"/>
    <w:rsid w:val="002E023C"/>
    <w:rsid w:val="002E12FC"/>
    <w:rsid w:val="002E34CC"/>
    <w:rsid w:val="002E4F0B"/>
    <w:rsid w:val="002E6DF3"/>
    <w:rsid w:val="002E7819"/>
    <w:rsid w:val="002E7898"/>
    <w:rsid w:val="002F1996"/>
    <w:rsid w:val="002F1D5E"/>
    <w:rsid w:val="002F2651"/>
    <w:rsid w:val="002F34CC"/>
    <w:rsid w:val="002F41C2"/>
    <w:rsid w:val="002F4837"/>
    <w:rsid w:val="002F4874"/>
    <w:rsid w:val="002F48CF"/>
    <w:rsid w:val="002F6CB0"/>
    <w:rsid w:val="002F782F"/>
    <w:rsid w:val="003000B9"/>
    <w:rsid w:val="003004FE"/>
    <w:rsid w:val="00300FCF"/>
    <w:rsid w:val="003012F8"/>
    <w:rsid w:val="003048BB"/>
    <w:rsid w:val="00304DFD"/>
    <w:rsid w:val="003060EC"/>
    <w:rsid w:val="00306C40"/>
    <w:rsid w:val="00307D64"/>
    <w:rsid w:val="00310D29"/>
    <w:rsid w:val="0031173A"/>
    <w:rsid w:val="003140E4"/>
    <w:rsid w:val="00314816"/>
    <w:rsid w:val="00315E81"/>
    <w:rsid w:val="003166E7"/>
    <w:rsid w:val="00317D46"/>
    <w:rsid w:val="00320A70"/>
    <w:rsid w:val="003215BB"/>
    <w:rsid w:val="00321806"/>
    <w:rsid w:val="00322146"/>
    <w:rsid w:val="003227CA"/>
    <w:rsid w:val="00322CEE"/>
    <w:rsid w:val="0032457B"/>
    <w:rsid w:val="00325E34"/>
    <w:rsid w:val="00330DF5"/>
    <w:rsid w:val="0033103C"/>
    <w:rsid w:val="0033182E"/>
    <w:rsid w:val="00332CA2"/>
    <w:rsid w:val="00332E61"/>
    <w:rsid w:val="00333F49"/>
    <w:rsid w:val="00335551"/>
    <w:rsid w:val="0033634D"/>
    <w:rsid w:val="003401BE"/>
    <w:rsid w:val="00340685"/>
    <w:rsid w:val="00341B2A"/>
    <w:rsid w:val="00342583"/>
    <w:rsid w:val="00342BE9"/>
    <w:rsid w:val="00342DF5"/>
    <w:rsid w:val="00343F54"/>
    <w:rsid w:val="00344ABB"/>
    <w:rsid w:val="0034617B"/>
    <w:rsid w:val="00351DBE"/>
    <w:rsid w:val="003520F3"/>
    <w:rsid w:val="00353A2B"/>
    <w:rsid w:val="00353C7A"/>
    <w:rsid w:val="003542D2"/>
    <w:rsid w:val="0035571D"/>
    <w:rsid w:val="003563B5"/>
    <w:rsid w:val="003568E3"/>
    <w:rsid w:val="00356A33"/>
    <w:rsid w:val="003579CB"/>
    <w:rsid w:val="003605D1"/>
    <w:rsid w:val="00361A04"/>
    <w:rsid w:val="00361AAD"/>
    <w:rsid w:val="00362364"/>
    <w:rsid w:val="0036592A"/>
    <w:rsid w:val="00365C87"/>
    <w:rsid w:val="0037203F"/>
    <w:rsid w:val="00372040"/>
    <w:rsid w:val="003723CB"/>
    <w:rsid w:val="00380153"/>
    <w:rsid w:val="003807AA"/>
    <w:rsid w:val="0038350C"/>
    <w:rsid w:val="00383AE1"/>
    <w:rsid w:val="0038585F"/>
    <w:rsid w:val="00390C57"/>
    <w:rsid w:val="003935CD"/>
    <w:rsid w:val="00393B7E"/>
    <w:rsid w:val="00393F12"/>
    <w:rsid w:val="00395CDC"/>
    <w:rsid w:val="00397758"/>
    <w:rsid w:val="00397AF0"/>
    <w:rsid w:val="00397FA4"/>
    <w:rsid w:val="003A0715"/>
    <w:rsid w:val="003A0B1E"/>
    <w:rsid w:val="003A1550"/>
    <w:rsid w:val="003A3F5D"/>
    <w:rsid w:val="003A4E76"/>
    <w:rsid w:val="003A7015"/>
    <w:rsid w:val="003A7900"/>
    <w:rsid w:val="003B0012"/>
    <w:rsid w:val="003B0D22"/>
    <w:rsid w:val="003B1D94"/>
    <w:rsid w:val="003B23DA"/>
    <w:rsid w:val="003B3E1D"/>
    <w:rsid w:val="003B4BAD"/>
    <w:rsid w:val="003B58D8"/>
    <w:rsid w:val="003B5A0D"/>
    <w:rsid w:val="003B7569"/>
    <w:rsid w:val="003C0B45"/>
    <w:rsid w:val="003C157A"/>
    <w:rsid w:val="003C16ED"/>
    <w:rsid w:val="003C1B6D"/>
    <w:rsid w:val="003C6118"/>
    <w:rsid w:val="003D01C4"/>
    <w:rsid w:val="003D35BF"/>
    <w:rsid w:val="003D3C0D"/>
    <w:rsid w:val="003D4C61"/>
    <w:rsid w:val="003D4E36"/>
    <w:rsid w:val="003D706E"/>
    <w:rsid w:val="003E03A1"/>
    <w:rsid w:val="003E26DA"/>
    <w:rsid w:val="003E3D04"/>
    <w:rsid w:val="003E6665"/>
    <w:rsid w:val="003E69AB"/>
    <w:rsid w:val="003E7E09"/>
    <w:rsid w:val="003F0A09"/>
    <w:rsid w:val="003F1137"/>
    <w:rsid w:val="003F4ABE"/>
    <w:rsid w:val="00400793"/>
    <w:rsid w:val="00401497"/>
    <w:rsid w:val="00403934"/>
    <w:rsid w:val="00404ADE"/>
    <w:rsid w:val="00404D34"/>
    <w:rsid w:val="00405C62"/>
    <w:rsid w:val="0040660D"/>
    <w:rsid w:val="004138CE"/>
    <w:rsid w:val="0041423E"/>
    <w:rsid w:val="00415636"/>
    <w:rsid w:val="00415AB3"/>
    <w:rsid w:val="00416220"/>
    <w:rsid w:val="00417823"/>
    <w:rsid w:val="00417D1D"/>
    <w:rsid w:val="00420DF7"/>
    <w:rsid w:val="00421D06"/>
    <w:rsid w:val="004224C9"/>
    <w:rsid w:val="00422979"/>
    <w:rsid w:val="00422CB6"/>
    <w:rsid w:val="00422E7B"/>
    <w:rsid w:val="0042755C"/>
    <w:rsid w:val="00427DC7"/>
    <w:rsid w:val="004310E9"/>
    <w:rsid w:val="00431DF5"/>
    <w:rsid w:val="0043514A"/>
    <w:rsid w:val="00440F48"/>
    <w:rsid w:val="00443D0E"/>
    <w:rsid w:val="00444F2D"/>
    <w:rsid w:val="00444F72"/>
    <w:rsid w:val="00445DD2"/>
    <w:rsid w:val="00447235"/>
    <w:rsid w:val="00447B1E"/>
    <w:rsid w:val="0045037F"/>
    <w:rsid w:val="00451A3F"/>
    <w:rsid w:val="00451B37"/>
    <w:rsid w:val="0045394D"/>
    <w:rsid w:val="00456E3E"/>
    <w:rsid w:val="0045727C"/>
    <w:rsid w:val="004609F5"/>
    <w:rsid w:val="0046357E"/>
    <w:rsid w:val="0046443E"/>
    <w:rsid w:val="00464D21"/>
    <w:rsid w:val="00464E98"/>
    <w:rsid w:val="00467A1D"/>
    <w:rsid w:val="0047077D"/>
    <w:rsid w:val="00472360"/>
    <w:rsid w:val="00473568"/>
    <w:rsid w:val="00474FE9"/>
    <w:rsid w:val="00475357"/>
    <w:rsid w:val="00475823"/>
    <w:rsid w:val="00475B08"/>
    <w:rsid w:val="00476892"/>
    <w:rsid w:val="004807D8"/>
    <w:rsid w:val="0048140C"/>
    <w:rsid w:val="0048265C"/>
    <w:rsid w:val="00485B0E"/>
    <w:rsid w:val="004867A6"/>
    <w:rsid w:val="00486C2F"/>
    <w:rsid w:val="00486CAA"/>
    <w:rsid w:val="0049196B"/>
    <w:rsid w:val="00495092"/>
    <w:rsid w:val="004958C3"/>
    <w:rsid w:val="00497A31"/>
    <w:rsid w:val="00497AE6"/>
    <w:rsid w:val="004A0DE8"/>
    <w:rsid w:val="004A22BD"/>
    <w:rsid w:val="004A2CED"/>
    <w:rsid w:val="004A4441"/>
    <w:rsid w:val="004A45BB"/>
    <w:rsid w:val="004A648A"/>
    <w:rsid w:val="004A6C6D"/>
    <w:rsid w:val="004A7F27"/>
    <w:rsid w:val="004B1887"/>
    <w:rsid w:val="004B19D8"/>
    <w:rsid w:val="004B1E89"/>
    <w:rsid w:val="004B21FC"/>
    <w:rsid w:val="004B3DFD"/>
    <w:rsid w:val="004B406D"/>
    <w:rsid w:val="004B4729"/>
    <w:rsid w:val="004B64D8"/>
    <w:rsid w:val="004B7DB0"/>
    <w:rsid w:val="004C30B3"/>
    <w:rsid w:val="004C7D43"/>
    <w:rsid w:val="004D17B1"/>
    <w:rsid w:val="004D7EFF"/>
    <w:rsid w:val="004D7FDD"/>
    <w:rsid w:val="004E086A"/>
    <w:rsid w:val="004E0E7C"/>
    <w:rsid w:val="004E2905"/>
    <w:rsid w:val="004E31FF"/>
    <w:rsid w:val="004E3E5E"/>
    <w:rsid w:val="004E54EB"/>
    <w:rsid w:val="004E5969"/>
    <w:rsid w:val="004E6FEB"/>
    <w:rsid w:val="004E7EE7"/>
    <w:rsid w:val="004F058C"/>
    <w:rsid w:val="004F2FA9"/>
    <w:rsid w:val="004F32DF"/>
    <w:rsid w:val="004F3378"/>
    <w:rsid w:val="004F3678"/>
    <w:rsid w:val="004F6069"/>
    <w:rsid w:val="004F7BC9"/>
    <w:rsid w:val="00500CF9"/>
    <w:rsid w:val="005013ED"/>
    <w:rsid w:val="0050185A"/>
    <w:rsid w:val="00503C37"/>
    <w:rsid w:val="005042AD"/>
    <w:rsid w:val="00504366"/>
    <w:rsid w:val="0050773E"/>
    <w:rsid w:val="00507BFE"/>
    <w:rsid w:val="005101CC"/>
    <w:rsid w:val="00510C3F"/>
    <w:rsid w:val="0051127D"/>
    <w:rsid w:val="005128D0"/>
    <w:rsid w:val="00512B1D"/>
    <w:rsid w:val="00513ADB"/>
    <w:rsid w:val="00523F46"/>
    <w:rsid w:val="0052413C"/>
    <w:rsid w:val="00524C11"/>
    <w:rsid w:val="005260AD"/>
    <w:rsid w:val="00527DB9"/>
    <w:rsid w:val="005308A8"/>
    <w:rsid w:val="005319E4"/>
    <w:rsid w:val="00536441"/>
    <w:rsid w:val="00540867"/>
    <w:rsid w:val="0054258A"/>
    <w:rsid w:val="005433D9"/>
    <w:rsid w:val="00543848"/>
    <w:rsid w:val="00543EA8"/>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6852"/>
    <w:rsid w:val="00557153"/>
    <w:rsid w:val="00560467"/>
    <w:rsid w:val="00562032"/>
    <w:rsid w:val="00565475"/>
    <w:rsid w:val="005659D5"/>
    <w:rsid w:val="00565B90"/>
    <w:rsid w:val="00566831"/>
    <w:rsid w:val="00566EC6"/>
    <w:rsid w:val="00566F84"/>
    <w:rsid w:val="00567DDF"/>
    <w:rsid w:val="00570066"/>
    <w:rsid w:val="005707C2"/>
    <w:rsid w:val="005711AE"/>
    <w:rsid w:val="0057122E"/>
    <w:rsid w:val="00571F43"/>
    <w:rsid w:val="005727BB"/>
    <w:rsid w:val="00574B35"/>
    <w:rsid w:val="00575C9A"/>
    <w:rsid w:val="00576F98"/>
    <w:rsid w:val="0057756F"/>
    <w:rsid w:val="00577DFA"/>
    <w:rsid w:val="00580BF2"/>
    <w:rsid w:val="00580D6E"/>
    <w:rsid w:val="00581352"/>
    <w:rsid w:val="00581899"/>
    <w:rsid w:val="00582161"/>
    <w:rsid w:val="00582B1D"/>
    <w:rsid w:val="005831E1"/>
    <w:rsid w:val="00584F2D"/>
    <w:rsid w:val="005857A1"/>
    <w:rsid w:val="005857E1"/>
    <w:rsid w:val="005864C0"/>
    <w:rsid w:val="00586782"/>
    <w:rsid w:val="00586D5C"/>
    <w:rsid w:val="00587704"/>
    <w:rsid w:val="005905A3"/>
    <w:rsid w:val="00590BD6"/>
    <w:rsid w:val="00590FF7"/>
    <w:rsid w:val="005937FA"/>
    <w:rsid w:val="00593891"/>
    <w:rsid w:val="00593AB4"/>
    <w:rsid w:val="0059485D"/>
    <w:rsid w:val="00595D52"/>
    <w:rsid w:val="00597110"/>
    <w:rsid w:val="005A132D"/>
    <w:rsid w:val="005A158A"/>
    <w:rsid w:val="005A247C"/>
    <w:rsid w:val="005A2E9A"/>
    <w:rsid w:val="005A3044"/>
    <w:rsid w:val="005A4A16"/>
    <w:rsid w:val="005B1201"/>
    <w:rsid w:val="005B12FA"/>
    <w:rsid w:val="005B201D"/>
    <w:rsid w:val="005B221F"/>
    <w:rsid w:val="005B26D0"/>
    <w:rsid w:val="005B2880"/>
    <w:rsid w:val="005B331D"/>
    <w:rsid w:val="005B36F2"/>
    <w:rsid w:val="005B40C6"/>
    <w:rsid w:val="005C0217"/>
    <w:rsid w:val="005C16F5"/>
    <w:rsid w:val="005C291F"/>
    <w:rsid w:val="005C4439"/>
    <w:rsid w:val="005C6D23"/>
    <w:rsid w:val="005C6D3D"/>
    <w:rsid w:val="005C7048"/>
    <w:rsid w:val="005C7907"/>
    <w:rsid w:val="005C7C9F"/>
    <w:rsid w:val="005D0049"/>
    <w:rsid w:val="005D06DA"/>
    <w:rsid w:val="005D1933"/>
    <w:rsid w:val="005D24A1"/>
    <w:rsid w:val="005D36E0"/>
    <w:rsid w:val="005D54A7"/>
    <w:rsid w:val="005E073D"/>
    <w:rsid w:val="005E0D75"/>
    <w:rsid w:val="005E277D"/>
    <w:rsid w:val="005E4302"/>
    <w:rsid w:val="005E4660"/>
    <w:rsid w:val="005E7BB3"/>
    <w:rsid w:val="005F0219"/>
    <w:rsid w:val="005F246A"/>
    <w:rsid w:val="005F361D"/>
    <w:rsid w:val="005F45F6"/>
    <w:rsid w:val="005F6FC9"/>
    <w:rsid w:val="00601B3F"/>
    <w:rsid w:val="0060225C"/>
    <w:rsid w:val="00602A88"/>
    <w:rsid w:val="0060478C"/>
    <w:rsid w:val="00604CFB"/>
    <w:rsid w:val="0060510F"/>
    <w:rsid w:val="00607C26"/>
    <w:rsid w:val="00607D10"/>
    <w:rsid w:val="00613B1E"/>
    <w:rsid w:val="0061727A"/>
    <w:rsid w:val="00617A6C"/>
    <w:rsid w:val="0062012D"/>
    <w:rsid w:val="0062041A"/>
    <w:rsid w:val="0062184E"/>
    <w:rsid w:val="006219C4"/>
    <w:rsid w:val="006224C8"/>
    <w:rsid w:val="006227C0"/>
    <w:rsid w:val="00622914"/>
    <w:rsid w:val="00622DCF"/>
    <w:rsid w:val="00624256"/>
    <w:rsid w:val="00625B34"/>
    <w:rsid w:val="006305BF"/>
    <w:rsid w:val="00630F6F"/>
    <w:rsid w:val="00631CA2"/>
    <w:rsid w:val="00631F12"/>
    <w:rsid w:val="00632203"/>
    <w:rsid w:val="0063258D"/>
    <w:rsid w:val="0063548F"/>
    <w:rsid w:val="0063557E"/>
    <w:rsid w:val="00636511"/>
    <w:rsid w:val="00637687"/>
    <w:rsid w:val="0064372C"/>
    <w:rsid w:val="0064406C"/>
    <w:rsid w:val="00647210"/>
    <w:rsid w:val="00650503"/>
    <w:rsid w:val="0065132E"/>
    <w:rsid w:val="00652984"/>
    <w:rsid w:val="00652D28"/>
    <w:rsid w:val="00653389"/>
    <w:rsid w:val="0065354B"/>
    <w:rsid w:val="00653973"/>
    <w:rsid w:val="00654F25"/>
    <w:rsid w:val="006568D4"/>
    <w:rsid w:val="00656AAC"/>
    <w:rsid w:val="00657151"/>
    <w:rsid w:val="00660BB4"/>
    <w:rsid w:val="00660BC2"/>
    <w:rsid w:val="006622CF"/>
    <w:rsid w:val="006627A9"/>
    <w:rsid w:val="00663BDD"/>
    <w:rsid w:val="00665655"/>
    <w:rsid w:val="00665C99"/>
    <w:rsid w:val="006703F4"/>
    <w:rsid w:val="00671E8E"/>
    <w:rsid w:val="00671EC2"/>
    <w:rsid w:val="006732C1"/>
    <w:rsid w:val="006746A3"/>
    <w:rsid w:val="006749FC"/>
    <w:rsid w:val="00674E29"/>
    <w:rsid w:val="00675FAB"/>
    <w:rsid w:val="00677A21"/>
    <w:rsid w:val="0068097E"/>
    <w:rsid w:val="006831CF"/>
    <w:rsid w:val="00684125"/>
    <w:rsid w:val="00685DB4"/>
    <w:rsid w:val="006863E4"/>
    <w:rsid w:val="00686712"/>
    <w:rsid w:val="00687096"/>
    <w:rsid w:val="00692B4F"/>
    <w:rsid w:val="00693B98"/>
    <w:rsid w:val="00695611"/>
    <w:rsid w:val="006968A5"/>
    <w:rsid w:val="00696A75"/>
    <w:rsid w:val="006A2265"/>
    <w:rsid w:val="006A44CD"/>
    <w:rsid w:val="006A5116"/>
    <w:rsid w:val="006A78BB"/>
    <w:rsid w:val="006A7CF2"/>
    <w:rsid w:val="006B2777"/>
    <w:rsid w:val="006B4D4A"/>
    <w:rsid w:val="006B6A4D"/>
    <w:rsid w:val="006C09AB"/>
    <w:rsid w:val="006C28B8"/>
    <w:rsid w:val="006C3973"/>
    <w:rsid w:val="006C43EB"/>
    <w:rsid w:val="006C5CA1"/>
    <w:rsid w:val="006C6373"/>
    <w:rsid w:val="006D0F17"/>
    <w:rsid w:val="006D2FD4"/>
    <w:rsid w:val="006D3E27"/>
    <w:rsid w:val="006D49FF"/>
    <w:rsid w:val="006D6F06"/>
    <w:rsid w:val="006E0FBB"/>
    <w:rsid w:val="006E1D53"/>
    <w:rsid w:val="006E4863"/>
    <w:rsid w:val="006E5D9F"/>
    <w:rsid w:val="006E625D"/>
    <w:rsid w:val="006E72E7"/>
    <w:rsid w:val="006E7E38"/>
    <w:rsid w:val="006F0DDB"/>
    <w:rsid w:val="006F1C25"/>
    <w:rsid w:val="006F265C"/>
    <w:rsid w:val="006F4445"/>
    <w:rsid w:val="007038FE"/>
    <w:rsid w:val="00705685"/>
    <w:rsid w:val="007057D5"/>
    <w:rsid w:val="00705FF9"/>
    <w:rsid w:val="007067D2"/>
    <w:rsid w:val="0070686F"/>
    <w:rsid w:val="00710A22"/>
    <w:rsid w:val="0071401F"/>
    <w:rsid w:val="007144FC"/>
    <w:rsid w:val="00715952"/>
    <w:rsid w:val="00716790"/>
    <w:rsid w:val="0071694C"/>
    <w:rsid w:val="00716E7D"/>
    <w:rsid w:val="00717270"/>
    <w:rsid w:val="0071780A"/>
    <w:rsid w:val="007226F4"/>
    <w:rsid w:val="00722F21"/>
    <w:rsid w:val="00723877"/>
    <w:rsid w:val="00723AC1"/>
    <w:rsid w:val="00723E8A"/>
    <w:rsid w:val="00726B11"/>
    <w:rsid w:val="00726DD4"/>
    <w:rsid w:val="0073149E"/>
    <w:rsid w:val="007319FF"/>
    <w:rsid w:val="00733759"/>
    <w:rsid w:val="00733A75"/>
    <w:rsid w:val="00735DA5"/>
    <w:rsid w:val="00737487"/>
    <w:rsid w:val="0073786C"/>
    <w:rsid w:val="00737CB8"/>
    <w:rsid w:val="00741C25"/>
    <w:rsid w:val="00744290"/>
    <w:rsid w:val="007444A3"/>
    <w:rsid w:val="0074726F"/>
    <w:rsid w:val="00747310"/>
    <w:rsid w:val="007479D1"/>
    <w:rsid w:val="00747E36"/>
    <w:rsid w:val="007510F9"/>
    <w:rsid w:val="007511E4"/>
    <w:rsid w:val="00753504"/>
    <w:rsid w:val="00755871"/>
    <w:rsid w:val="007565B1"/>
    <w:rsid w:val="0075725B"/>
    <w:rsid w:val="00763661"/>
    <w:rsid w:val="007638DF"/>
    <w:rsid w:val="00764014"/>
    <w:rsid w:val="00764AE2"/>
    <w:rsid w:val="007655E0"/>
    <w:rsid w:val="00765F22"/>
    <w:rsid w:val="00766106"/>
    <w:rsid w:val="00770189"/>
    <w:rsid w:val="00771C5D"/>
    <w:rsid w:val="007728AE"/>
    <w:rsid w:val="007737C2"/>
    <w:rsid w:val="0077485F"/>
    <w:rsid w:val="00776469"/>
    <w:rsid w:val="0077648F"/>
    <w:rsid w:val="00777901"/>
    <w:rsid w:val="00780999"/>
    <w:rsid w:val="007812A6"/>
    <w:rsid w:val="00784A39"/>
    <w:rsid w:val="00784E23"/>
    <w:rsid w:val="00786311"/>
    <w:rsid w:val="00787735"/>
    <w:rsid w:val="00787B55"/>
    <w:rsid w:val="00791F21"/>
    <w:rsid w:val="00791F92"/>
    <w:rsid w:val="00793D67"/>
    <w:rsid w:val="00794389"/>
    <w:rsid w:val="007952C5"/>
    <w:rsid w:val="0079554D"/>
    <w:rsid w:val="007962A9"/>
    <w:rsid w:val="00796774"/>
    <w:rsid w:val="00796CB9"/>
    <w:rsid w:val="0079782C"/>
    <w:rsid w:val="007A2023"/>
    <w:rsid w:val="007A2748"/>
    <w:rsid w:val="007A2864"/>
    <w:rsid w:val="007A3888"/>
    <w:rsid w:val="007A4FA3"/>
    <w:rsid w:val="007A54AE"/>
    <w:rsid w:val="007A6602"/>
    <w:rsid w:val="007B0E68"/>
    <w:rsid w:val="007B2708"/>
    <w:rsid w:val="007B29EC"/>
    <w:rsid w:val="007B2B8D"/>
    <w:rsid w:val="007B3B63"/>
    <w:rsid w:val="007B48CA"/>
    <w:rsid w:val="007B51D0"/>
    <w:rsid w:val="007B5649"/>
    <w:rsid w:val="007B774D"/>
    <w:rsid w:val="007C0A8E"/>
    <w:rsid w:val="007C1976"/>
    <w:rsid w:val="007C6E3B"/>
    <w:rsid w:val="007C715C"/>
    <w:rsid w:val="007C7527"/>
    <w:rsid w:val="007C7D18"/>
    <w:rsid w:val="007D051C"/>
    <w:rsid w:val="007D2ED2"/>
    <w:rsid w:val="007D3915"/>
    <w:rsid w:val="007D62ED"/>
    <w:rsid w:val="007E14E8"/>
    <w:rsid w:val="007E3A86"/>
    <w:rsid w:val="007F1DC1"/>
    <w:rsid w:val="007F3396"/>
    <w:rsid w:val="007F6839"/>
    <w:rsid w:val="008009C2"/>
    <w:rsid w:val="00801106"/>
    <w:rsid w:val="00801473"/>
    <w:rsid w:val="00802B99"/>
    <w:rsid w:val="00803D18"/>
    <w:rsid w:val="00805748"/>
    <w:rsid w:val="00807233"/>
    <w:rsid w:val="00810F26"/>
    <w:rsid w:val="00812173"/>
    <w:rsid w:val="00812386"/>
    <w:rsid w:val="008129DF"/>
    <w:rsid w:val="008136D1"/>
    <w:rsid w:val="00814234"/>
    <w:rsid w:val="0081449C"/>
    <w:rsid w:val="00815D5F"/>
    <w:rsid w:val="0081672F"/>
    <w:rsid w:val="00817A35"/>
    <w:rsid w:val="00821A7F"/>
    <w:rsid w:val="008233A4"/>
    <w:rsid w:val="008236F9"/>
    <w:rsid w:val="008237D4"/>
    <w:rsid w:val="00825B32"/>
    <w:rsid w:val="00825D0E"/>
    <w:rsid w:val="008321E8"/>
    <w:rsid w:val="0083261F"/>
    <w:rsid w:val="00833ADD"/>
    <w:rsid w:val="00835936"/>
    <w:rsid w:val="0083621F"/>
    <w:rsid w:val="00836FE0"/>
    <w:rsid w:val="00840089"/>
    <w:rsid w:val="00841379"/>
    <w:rsid w:val="00842AC9"/>
    <w:rsid w:val="00844CC4"/>
    <w:rsid w:val="00845031"/>
    <w:rsid w:val="00845427"/>
    <w:rsid w:val="008476BE"/>
    <w:rsid w:val="00850A08"/>
    <w:rsid w:val="008514BD"/>
    <w:rsid w:val="00851A8E"/>
    <w:rsid w:val="00853610"/>
    <w:rsid w:val="00854093"/>
    <w:rsid w:val="00854D1A"/>
    <w:rsid w:val="00855140"/>
    <w:rsid w:val="00855D74"/>
    <w:rsid w:val="00860FDE"/>
    <w:rsid w:val="008610DC"/>
    <w:rsid w:val="008614D9"/>
    <w:rsid w:val="00864404"/>
    <w:rsid w:val="00864A45"/>
    <w:rsid w:val="008650C8"/>
    <w:rsid w:val="0086668C"/>
    <w:rsid w:val="0086721A"/>
    <w:rsid w:val="0086752D"/>
    <w:rsid w:val="00867824"/>
    <w:rsid w:val="008678FE"/>
    <w:rsid w:val="008710D7"/>
    <w:rsid w:val="00874273"/>
    <w:rsid w:val="008750B1"/>
    <w:rsid w:val="0087608B"/>
    <w:rsid w:val="00877545"/>
    <w:rsid w:val="00877930"/>
    <w:rsid w:val="00881495"/>
    <w:rsid w:val="00881A4E"/>
    <w:rsid w:val="00881B37"/>
    <w:rsid w:val="008836DE"/>
    <w:rsid w:val="00884259"/>
    <w:rsid w:val="0088436F"/>
    <w:rsid w:val="008847B2"/>
    <w:rsid w:val="008861B2"/>
    <w:rsid w:val="00887D7B"/>
    <w:rsid w:val="00893475"/>
    <w:rsid w:val="008948D7"/>
    <w:rsid w:val="00894FA0"/>
    <w:rsid w:val="00896F33"/>
    <w:rsid w:val="008A0A4A"/>
    <w:rsid w:val="008A23B3"/>
    <w:rsid w:val="008A3119"/>
    <w:rsid w:val="008A4DB9"/>
    <w:rsid w:val="008A5BE8"/>
    <w:rsid w:val="008A66BC"/>
    <w:rsid w:val="008A69DD"/>
    <w:rsid w:val="008A6EF2"/>
    <w:rsid w:val="008B090D"/>
    <w:rsid w:val="008B0C0D"/>
    <w:rsid w:val="008B0E3E"/>
    <w:rsid w:val="008B18B7"/>
    <w:rsid w:val="008B1C90"/>
    <w:rsid w:val="008B2199"/>
    <w:rsid w:val="008B2ED5"/>
    <w:rsid w:val="008B5F51"/>
    <w:rsid w:val="008B6938"/>
    <w:rsid w:val="008C25DC"/>
    <w:rsid w:val="008C2B7D"/>
    <w:rsid w:val="008C302A"/>
    <w:rsid w:val="008C437B"/>
    <w:rsid w:val="008C52A2"/>
    <w:rsid w:val="008C6E9E"/>
    <w:rsid w:val="008D0236"/>
    <w:rsid w:val="008D17CD"/>
    <w:rsid w:val="008D26E4"/>
    <w:rsid w:val="008D28CE"/>
    <w:rsid w:val="008D2DB9"/>
    <w:rsid w:val="008D6F25"/>
    <w:rsid w:val="008E0034"/>
    <w:rsid w:val="008E036A"/>
    <w:rsid w:val="008E0AFE"/>
    <w:rsid w:val="008E0F59"/>
    <w:rsid w:val="008E12BD"/>
    <w:rsid w:val="008E2D2C"/>
    <w:rsid w:val="008E2D96"/>
    <w:rsid w:val="008E3DFA"/>
    <w:rsid w:val="008E3EBE"/>
    <w:rsid w:val="008E46C7"/>
    <w:rsid w:val="008E622D"/>
    <w:rsid w:val="008E6CB1"/>
    <w:rsid w:val="008F010F"/>
    <w:rsid w:val="008F1539"/>
    <w:rsid w:val="008F25C0"/>
    <w:rsid w:val="008F29A5"/>
    <w:rsid w:val="008F2D65"/>
    <w:rsid w:val="008F5C58"/>
    <w:rsid w:val="008F6425"/>
    <w:rsid w:val="008F76CE"/>
    <w:rsid w:val="00900AEB"/>
    <w:rsid w:val="00900C76"/>
    <w:rsid w:val="00900CCC"/>
    <w:rsid w:val="009045BE"/>
    <w:rsid w:val="00906CDF"/>
    <w:rsid w:val="009113E8"/>
    <w:rsid w:val="00911C8C"/>
    <w:rsid w:val="00911C90"/>
    <w:rsid w:val="0091594B"/>
    <w:rsid w:val="009176D3"/>
    <w:rsid w:val="0091795B"/>
    <w:rsid w:val="00920E24"/>
    <w:rsid w:val="00923C60"/>
    <w:rsid w:val="009248E3"/>
    <w:rsid w:val="00927550"/>
    <w:rsid w:val="00927627"/>
    <w:rsid w:val="00932171"/>
    <w:rsid w:val="009324D8"/>
    <w:rsid w:val="00934157"/>
    <w:rsid w:val="009360C5"/>
    <w:rsid w:val="009410F3"/>
    <w:rsid w:val="00943711"/>
    <w:rsid w:val="00943E61"/>
    <w:rsid w:val="00944D69"/>
    <w:rsid w:val="009469DB"/>
    <w:rsid w:val="00946AB3"/>
    <w:rsid w:val="009509D8"/>
    <w:rsid w:val="009529D0"/>
    <w:rsid w:val="00952C14"/>
    <w:rsid w:val="00954896"/>
    <w:rsid w:val="009555E2"/>
    <w:rsid w:val="00955FCD"/>
    <w:rsid w:val="00956E96"/>
    <w:rsid w:val="00957E92"/>
    <w:rsid w:val="009600C9"/>
    <w:rsid w:val="00960C02"/>
    <w:rsid w:val="00961BF6"/>
    <w:rsid w:val="00962557"/>
    <w:rsid w:val="0096262C"/>
    <w:rsid w:val="00963BB2"/>
    <w:rsid w:val="00963D0D"/>
    <w:rsid w:val="009640E2"/>
    <w:rsid w:val="00966A2F"/>
    <w:rsid w:val="00967317"/>
    <w:rsid w:val="0097138A"/>
    <w:rsid w:val="00972246"/>
    <w:rsid w:val="00972980"/>
    <w:rsid w:val="009729C8"/>
    <w:rsid w:val="00972B17"/>
    <w:rsid w:val="00973306"/>
    <w:rsid w:val="009761E6"/>
    <w:rsid w:val="00977575"/>
    <w:rsid w:val="0097759B"/>
    <w:rsid w:val="00980717"/>
    <w:rsid w:val="00980751"/>
    <w:rsid w:val="0098312F"/>
    <w:rsid w:val="009839BF"/>
    <w:rsid w:val="0098418E"/>
    <w:rsid w:val="00985183"/>
    <w:rsid w:val="00985AFE"/>
    <w:rsid w:val="00986C6B"/>
    <w:rsid w:val="00987BBC"/>
    <w:rsid w:val="00987E7E"/>
    <w:rsid w:val="00991515"/>
    <w:rsid w:val="00991C18"/>
    <w:rsid w:val="00992978"/>
    <w:rsid w:val="00992BBA"/>
    <w:rsid w:val="00993791"/>
    <w:rsid w:val="0099561C"/>
    <w:rsid w:val="00995D78"/>
    <w:rsid w:val="00997C21"/>
    <w:rsid w:val="009A0852"/>
    <w:rsid w:val="009A1165"/>
    <w:rsid w:val="009A2272"/>
    <w:rsid w:val="009A3738"/>
    <w:rsid w:val="009A571A"/>
    <w:rsid w:val="009B0145"/>
    <w:rsid w:val="009B1CD3"/>
    <w:rsid w:val="009B2000"/>
    <w:rsid w:val="009B2070"/>
    <w:rsid w:val="009B3563"/>
    <w:rsid w:val="009B3606"/>
    <w:rsid w:val="009B3CFE"/>
    <w:rsid w:val="009B432F"/>
    <w:rsid w:val="009B4465"/>
    <w:rsid w:val="009B5D68"/>
    <w:rsid w:val="009B77AB"/>
    <w:rsid w:val="009C04CD"/>
    <w:rsid w:val="009C1CD0"/>
    <w:rsid w:val="009C2617"/>
    <w:rsid w:val="009C45F8"/>
    <w:rsid w:val="009C4752"/>
    <w:rsid w:val="009C5AF9"/>
    <w:rsid w:val="009C5EF7"/>
    <w:rsid w:val="009C6817"/>
    <w:rsid w:val="009D068D"/>
    <w:rsid w:val="009D0FDF"/>
    <w:rsid w:val="009D140B"/>
    <w:rsid w:val="009D22D6"/>
    <w:rsid w:val="009D45DA"/>
    <w:rsid w:val="009D511A"/>
    <w:rsid w:val="009D5A86"/>
    <w:rsid w:val="009D5DA6"/>
    <w:rsid w:val="009D66E7"/>
    <w:rsid w:val="009D710F"/>
    <w:rsid w:val="009D798F"/>
    <w:rsid w:val="009E14C6"/>
    <w:rsid w:val="009E333D"/>
    <w:rsid w:val="009E5B09"/>
    <w:rsid w:val="009E651B"/>
    <w:rsid w:val="009E73E4"/>
    <w:rsid w:val="009F111A"/>
    <w:rsid w:val="009F12C7"/>
    <w:rsid w:val="009F1993"/>
    <w:rsid w:val="009F3544"/>
    <w:rsid w:val="009F3E98"/>
    <w:rsid w:val="009F47F2"/>
    <w:rsid w:val="009F5C8D"/>
    <w:rsid w:val="009F60CC"/>
    <w:rsid w:val="00A004D2"/>
    <w:rsid w:val="00A03394"/>
    <w:rsid w:val="00A04502"/>
    <w:rsid w:val="00A05C2C"/>
    <w:rsid w:val="00A0654E"/>
    <w:rsid w:val="00A06A77"/>
    <w:rsid w:val="00A06B27"/>
    <w:rsid w:val="00A07F94"/>
    <w:rsid w:val="00A11E15"/>
    <w:rsid w:val="00A13018"/>
    <w:rsid w:val="00A137CB"/>
    <w:rsid w:val="00A139E2"/>
    <w:rsid w:val="00A14648"/>
    <w:rsid w:val="00A176E4"/>
    <w:rsid w:val="00A205D5"/>
    <w:rsid w:val="00A212FA"/>
    <w:rsid w:val="00A213A9"/>
    <w:rsid w:val="00A228B5"/>
    <w:rsid w:val="00A22D0E"/>
    <w:rsid w:val="00A2335B"/>
    <w:rsid w:val="00A24641"/>
    <w:rsid w:val="00A25242"/>
    <w:rsid w:val="00A253C4"/>
    <w:rsid w:val="00A26B7C"/>
    <w:rsid w:val="00A270A1"/>
    <w:rsid w:val="00A27C7C"/>
    <w:rsid w:val="00A304C1"/>
    <w:rsid w:val="00A312E1"/>
    <w:rsid w:val="00A320D5"/>
    <w:rsid w:val="00A325FE"/>
    <w:rsid w:val="00A33786"/>
    <w:rsid w:val="00A3522A"/>
    <w:rsid w:val="00A352A2"/>
    <w:rsid w:val="00A3571E"/>
    <w:rsid w:val="00A36A3F"/>
    <w:rsid w:val="00A410FA"/>
    <w:rsid w:val="00A4281C"/>
    <w:rsid w:val="00A43906"/>
    <w:rsid w:val="00A43A5E"/>
    <w:rsid w:val="00A445A4"/>
    <w:rsid w:val="00A44628"/>
    <w:rsid w:val="00A452AC"/>
    <w:rsid w:val="00A4742B"/>
    <w:rsid w:val="00A502D1"/>
    <w:rsid w:val="00A5073A"/>
    <w:rsid w:val="00A50DB9"/>
    <w:rsid w:val="00A50EE0"/>
    <w:rsid w:val="00A518AF"/>
    <w:rsid w:val="00A526A1"/>
    <w:rsid w:val="00A53023"/>
    <w:rsid w:val="00A531A6"/>
    <w:rsid w:val="00A566F9"/>
    <w:rsid w:val="00A56F39"/>
    <w:rsid w:val="00A57585"/>
    <w:rsid w:val="00A57783"/>
    <w:rsid w:val="00A62F51"/>
    <w:rsid w:val="00A632E7"/>
    <w:rsid w:val="00A641EC"/>
    <w:rsid w:val="00A64748"/>
    <w:rsid w:val="00A65DC7"/>
    <w:rsid w:val="00A660B7"/>
    <w:rsid w:val="00A67F43"/>
    <w:rsid w:val="00A72214"/>
    <w:rsid w:val="00A803D7"/>
    <w:rsid w:val="00A81CDE"/>
    <w:rsid w:val="00A85B20"/>
    <w:rsid w:val="00A85E71"/>
    <w:rsid w:val="00A90558"/>
    <w:rsid w:val="00A909E4"/>
    <w:rsid w:val="00A92397"/>
    <w:rsid w:val="00A936B5"/>
    <w:rsid w:val="00A942A0"/>
    <w:rsid w:val="00A94DD4"/>
    <w:rsid w:val="00A971E9"/>
    <w:rsid w:val="00AA078D"/>
    <w:rsid w:val="00AA4558"/>
    <w:rsid w:val="00AA4C77"/>
    <w:rsid w:val="00AA4FB3"/>
    <w:rsid w:val="00AB0916"/>
    <w:rsid w:val="00AB0FCE"/>
    <w:rsid w:val="00AB4A19"/>
    <w:rsid w:val="00AB532C"/>
    <w:rsid w:val="00AB735E"/>
    <w:rsid w:val="00AB75C0"/>
    <w:rsid w:val="00AB779C"/>
    <w:rsid w:val="00AC0950"/>
    <w:rsid w:val="00AC09B5"/>
    <w:rsid w:val="00AC0B8B"/>
    <w:rsid w:val="00AC12A0"/>
    <w:rsid w:val="00AC1556"/>
    <w:rsid w:val="00AC19EE"/>
    <w:rsid w:val="00AC20FD"/>
    <w:rsid w:val="00AC35E1"/>
    <w:rsid w:val="00AC38ED"/>
    <w:rsid w:val="00AC4C6F"/>
    <w:rsid w:val="00AC6BD3"/>
    <w:rsid w:val="00AD15EC"/>
    <w:rsid w:val="00AD28AA"/>
    <w:rsid w:val="00AD2B21"/>
    <w:rsid w:val="00AD575C"/>
    <w:rsid w:val="00AD6D3F"/>
    <w:rsid w:val="00AE22DA"/>
    <w:rsid w:val="00AE25E1"/>
    <w:rsid w:val="00AE27AD"/>
    <w:rsid w:val="00AE369A"/>
    <w:rsid w:val="00AE429B"/>
    <w:rsid w:val="00AE5A6E"/>
    <w:rsid w:val="00AE637F"/>
    <w:rsid w:val="00AE74A6"/>
    <w:rsid w:val="00AE774F"/>
    <w:rsid w:val="00AE7FF0"/>
    <w:rsid w:val="00AF0D1B"/>
    <w:rsid w:val="00AF0EBA"/>
    <w:rsid w:val="00AF17E7"/>
    <w:rsid w:val="00AF260F"/>
    <w:rsid w:val="00AF26C9"/>
    <w:rsid w:val="00AF321F"/>
    <w:rsid w:val="00AF3E38"/>
    <w:rsid w:val="00AF4136"/>
    <w:rsid w:val="00AF4C53"/>
    <w:rsid w:val="00AF5617"/>
    <w:rsid w:val="00AF57B3"/>
    <w:rsid w:val="00AF589C"/>
    <w:rsid w:val="00AF5DD4"/>
    <w:rsid w:val="00AF6814"/>
    <w:rsid w:val="00AF6D45"/>
    <w:rsid w:val="00AF74B7"/>
    <w:rsid w:val="00AF7CF4"/>
    <w:rsid w:val="00B034E2"/>
    <w:rsid w:val="00B04283"/>
    <w:rsid w:val="00B04995"/>
    <w:rsid w:val="00B05B8A"/>
    <w:rsid w:val="00B107DC"/>
    <w:rsid w:val="00B11B35"/>
    <w:rsid w:val="00B11EB3"/>
    <w:rsid w:val="00B12053"/>
    <w:rsid w:val="00B13D60"/>
    <w:rsid w:val="00B14CE3"/>
    <w:rsid w:val="00B14E4A"/>
    <w:rsid w:val="00B15752"/>
    <w:rsid w:val="00B158A2"/>
    <w:rsid w:val="00B160C3"/>
    <w:rsid w:val="00B16384"/>
    <w:rsid w:val="00B17BA8"/>
    <w:rsid w:val="00B21933"/>
    <w:rsid w:val="00B21F28"/>
    <w:rsid w:val="00B229D5"/>
    <w:rsid w:val="00B23648"/>
    <w:rsid w:val="00B23958"/>
    <w:rsid w:val="00B251C0"/>
    <w:rsid w:val="00B258F3"/>
    <w:rsid w:val="00B26D2A"/>
    <w:rsid w:val="00B26F7D"/>
    <w:rsid w:val="00B2770D"/>
    <w:rsid w:val="00B277F6"/>
    <w:rsid w:val="00B305E3"/>
    <w:rsid w:val="00B30FE5"/>
    <w:rsid w:val="00B31325"/>
    <w:rsid w:val="00B31545"/>
    <w:rsid w:val="00B34E47"/>
    <w:rsid w:val="00B353CE"/>
    <w:rsid w:val="00B35A3B"/>
    <w:rsid w:val="00B36761"/>
    <w:rsid w:val="00B36B11"/>
    <w:rsid w:val="00B37426"/>
    <w:rsid w:val="00B40D88"/>
    <w:rsid w:val="00B41EA1"/>
    <w:rsid w:val="00B437F9"/>
    <w:rsid w:val="00B43AC5"/>
    <w:rsid w:val="00B43D68"/>
    <w:rsid w:val="00B4429D"/>
    <w:rsid w:val="00B44B4F"/>
    <w:rsid w:val="00B45943"/>
    <w:rsid w:val="00B46C43"/>
    <w:rsid w:val="00B47A42"/>
    <w:rsid w:val="00B50B63"/>
    <w:rsid w:val="00B5132B"/>
    <w:rsid w:val="00B51F25"/>
    <w:rsid w:val="00B52866"/>
    <w:rsid w:val="00B5366E"/>
    <w:rsid w:val="00B53C7F"/>
    <w:rsid w:val="00B547BE"/>
    <w:rsid w:val="00B55817"/>
    <w:rsid w:val="00B60044"/>
    <w:rsid w:val="00B61DD9"/>
    <w:rsid w:val="00B6215F"/>
    <w:rsid w:val="00B639E3"/>
    <w:rsid w:val="00B64D39"/>
    <w:rsid w:val="00B66C22"/>
    <w:rsid w:val="00B70D47"/>
    <w:rsid w:val="00B7280F"/>
    <w:rsid w:val="00B72ABA"/>
    <w:rsid w:val="00B73C1D"/>
    <w:rsid w:val="00B73C6E"/>
    <w:rsid w:val="00B75302"/>
    <w:rsid w:val="00B7724C"/>
    <w:rsid w:val="00B80625"/>
    <w:rsid w:val="00B810E7"/>
    <w:rsid w:val="00B81544"/>
    <w:rsid w:val="00B840F9"/>
    <w:rsid w:val="00B841C9"/>
    <w:rsid w:val="00B86CDE"/>
    <w:rsid w:val="00B90254"/>
    <w:rsid w:val="00B90B00"/>
    <w:rsid w:val="00B92701"/>
    <w:rsid w:val="00B939DB"/>
    <w:rsid w:val="00B96D53"/>
    <w:rsid w:val="00BA06F3"/>
    <w:rsid w:val="00BA0E51"/>
    <w:rsid w:val="00BA1C6A"/>
    <w:rsid w:val="00BA1DA6"/>
    <w:rsid w:val="00BA29BB"/>
    <w:rsid w:val="00BA2FA8"/>
    <w:rsid w:val="00BA3342"/>
    <w:rsid w:val="00BA4196"/>
    <w:rsid w:val="00BA4E24"/>
    <w:rsid w:val="00BA583B"/>
    <w:rsid w:val="00BA6868"/>
    <w:rsid w:val="00BA6E6C"/>
    <w:rsid w:val="00BB01D6"/>
    <w:rsid w:val="00BB08FE"/>
    <w:rsid w:val="00BB0E61"/>
    <w:rsid w:val="00BB18B9"/>
    <w:rsid w:val="00BB3000"/>
    <w:rsid w:val="00BB33F9"/>
    <w:rsid w:val="00BB420E"/>
    <w:rsid w:val="00BC03EC"/>
    <w:rsid w:val="00BC08D9"/>
    <w:rsid w:val="00BC223B"/>
    <w:rsid w:val="00BC242F"/>
    <w:rsid w:val="00BC2511"/>
    <w:rsid w:val="00BC280B"/>
    <w:rsid w:val="00BC3E67"/>
    <w:rsid w:val="00BC3E88"/>
    <w:rsid w:val="00BC5393"/>
    <w:rsid w:val="00BC53F9"/>
    <w:rsid w:val="00BC5AB8"/>
    <w:rsid w:val="00BC5EDF"/>
    <w:rsid w:val="00BC5F0E"/>
    <w:rsid w:val="00BC72BB"/>
    <w:rsid w:val="00BD12C3"/>
    <w:rsid w:val="00BD3633"/>
    <w:rsid w:val="00BD4F0D"/>
    <w:rsid w:val="00BD6CBC"/>
    <w:rsid w:val="00BD7D20"/>
    <w:rsid w:val="00BE26BE"/>
    <w:rsid w:val="00BE2EB3"/>
    <w:rsid w:val="00BE4044"/>
    <w:rsid w:val="00BE43B1"/>
    <w:rsid w:val="00BE469E"/>
    <w:rsid w:val="00BE68F0"/>
    <w:rsid w:val="00BE6D2E"/>
    <w:rsid w:val="00BF1591"/>
    <w:rsid w:val="00BF1677"/>
    <w:rsid w:val="00BF2694"/>
    <w:rsid w:val="00BF2CC6"/>
    <w:rsid w:val="00BF2EBB"/>
    <w:rsid w:val="00BF3269"/>
    <w:rsid w:val="00BF3E5C"/>
    <w:rsid w:val="00BF43C9"/>
    <w:rsid w:val="00BF768E"/>
    <w:rsid w:val="00C00F80"/>
    <w:rsid w:val="00C01A18"/>
    <w:rsid w:val="00C06D43"/>
    <w:rsid w:val="00C07D11"/>
    <w:rsid w:val="00C121CF"/>
    <w:rsid w:val="00C123FE"/>
    <w:rsid w:val="00C128F1"/>
    <w:rsid w:val="00C129D3"/>
    <w:rsid w:val="00C13196"/>
    <w:rsid w:val="00C1402B"/>
    <w:rsid w:val="00C14B0E"/>
    <w:rsid w:val="00C17FB1"/>
    <w:rsid w:val="00C21162"/>
    <w:rsid w:val="00C2116F"/>
    <w:rsid w:val="00C23556"/>
    <w:rsid w:val="00C239ED"/>
    <w:rsid w:val="00C2627D"/>
    <w:rsid w:val="00C263EC"/>
    <w:rsid w:val="00C3304A"/>
    <w:rsid w:val="00C344EF"/>
    <w:rsid w:val="00C3584D"/>
    <w:rsid w:val="00C36121"/>
    <w:rsid w:val="00C37046"/>
    <w:rsid w:val="00C37690"/>
    <w:rsid w:val="00C3791D"/>
    <w:rsid w:val="00C40403"/>
    <w:rsid w:val="00C40B9A"/>
    <w:rsid w:val="00C410A0"/>
    <w:rsid w:val="00C426A9"/>
    <w:rsid w:val="00C44D06"/>
    <w:rsid w:val="00C460DC"/>
    <w:rsid w:val="00C46B6E"/>
    <w:rsid w:val="00C46C7A"/>
    <w:rsid w:val="00C474B2"/>
    <w:rsid w:val="00C50E9E"/>
    <w:rsid w:val="00C5148C"/>
    <w:rsid w:val="00C51CA7"/>
    <w:rsid w:val="00C53FFB"/>
    <w:rsid w:val="00C540F0"/>
    <w:rsid w:val="00C5493B"/>
    <w:rsid w:val="00C56BD9"/>
    <w:rsid w:val="00C611BF"/>
    <w:rsid w:val="00C628D5"/>
    <w:rsid w:val="00C632C2"/>
    <w:rsid w:val="00C63610"/>
    <w:rsid w:val="00C67505"/>
    <w:rsid w:val="00C70168"/>
    <w:rsid w:val="00C70E91"/>
    <w:rsid w:val="00C712C2"/>
    <w:rsid w:val="00C720E3"/>
    <w:rsid w:val="00C738BA"/>
    <w:rsid w:val="00C73D7D"/>
    <w:rsid w:val="00C740CA"/>
    <w:rsid w:val="00C7441B"/>
    <w:rsid w:val="00C747BC"/>
    <w:rsid w:val="00C7515A"/>
    <w:rsid w:val="00C77434"/>
    <w:rsid w:val="00C779FB"/>
    <w:rsid w:val="00C82C80"/>
    <w:rsid w:val="00C86215"/>
    <w:rsid w:val="00C863D0"/>
    <w:rsid w:val="00C87A7A"/>
    <w:rsid w:val="00C91DF2"/>
    <w:rsid w:val="00C91F5E"/>
    <w:rsid w:val="00C91F6E"/>
    <w:rsid w:val="00C93281"/>
    <w:rsid w:val="00C93B8E"/>
    <w:rsid w:val="00C94202"/>
    <w:rsid w:val="00CA0396"/>
    <w:rsid w:val="00CA30FE"/>
    <w:rsid w:val="00CA3A17"/>
    <w:rsid w:val="00CA3EF2"/>
    <w:rsid w:val="00CA46AE"/>
    <w:rsid w:val="00CA6961"/>
    <w:rsid w:val="00CA74A1"/>
    <w:rsid w:val="00CB1A3D"/>
    <w:rsid w:val="00CB3195"/>
    <w:rsid w:val="00CB4D45"/>
    <w:rsid w:val="00CB5D2E"/>
    <w:rsid w:val="00CB6B6C"/>
    <w:rsid w:val="00CC08BF"/>
    <w:rsid w:val="00CC1167"/>
    <w:rsid w:val="00CC18AF"/>
    <w:rsid w:val="00CC3613"/>
    <w:rsid w:val="00CC633F"/>
    <w:rsid w:val="00CC6B20"/>
    <w:rsid w:val="00CC73E3"/>
    <w:rsid w:val="00CD095E"/>
    <w:rsid w:val="00CD0C0C"/>
    <w:rsid w:val="00CD1521"/>
    <w:rsid w:val="00CD1FFC"/>
    <w:rsid w:val="00CD26C5"/>
    <w:rsid w:val="00CD5831"/>
    <w:rsid w:val="00CD6114"/>
    <w:rsid w:val="00CD6AFA"/>
    <w:rsid w:val="00CD74B7"/>
    <w:rsid w:val="00CE0712"/>
    <w:rsid w:val="00CE0F53"/>
    <w:rsid w:val="00CE2492"/>
    <w:rsid w:val="00CE368D"/>
    <w:rsid w:val="00CE3771"/>
    <w:rsid w:val="00CE40FE"/>
    <w:rsid w:val="00CE4CDC"/>
    <w:rsid w:val="00CE4FDB"/>
    <w:rsid w:val="00CE5965"/>
    <w:rsid w:val="00CE7F61"/>
    <w:rsid w:val="00CF0AC1"/>
    <w:rsid w:val="00CF0AFF"/>
    <w:rsid w:val="00CF140F"/>
    <w:rsid w:val="00CF4298"/>
    <w:rsid w:val="00CF4B91"/>
    <w:rsid w:val="00CF7C03"/>
    <w:rsid w:val="00D00DC3"/>
    <w:rsid w:val="00D00EAF"/>
    <w:rsid w:val="00D013B8"/>
    <w:rsid w:val="00D019F0"/>
    <w:rsid w:val="00D01E70"/>
    <w:rsid w:val="00D021F6"/>
    <w:rsid w:val="00D02D4E"/>
    <w:rsid w:val="00D04669"/>
    <w:rsid w:val="00D0663E"/>
    <w:rsid w:val="00D06867"/>
    <w:rsid w:val="00D131D4"/>
    <w:rsid w:val="00D13E03"/>
    <w:rsid w:val="00D14926"/>
    <w:rsid w:val="00D1626F"/>
    <w:rsid w:val="00D17084"/>
    <w:rsid w:val="00D17D3C"/>
    <w:rsid w:val="00D20DC9"/>
    <w:rsid w:val="00D20E59"/>
    <w:rsid w:val="00D21116"/>
    <w:rsid w:val="00D21A8A"/>
    <w:rsid w:val="00D24433"/>
    <w:rsid w:val="00D24AA0"/>
    <w:rsid w:val="00D258C5"/>
    <w:rsid w:val="00D2631B"/>
    <w:rsid w:val="00D26E12"/>
    <w:rsid w:val="00D27A1F"/>
    <w:rsid w:val="00D314EE"/>
    <w:rsid w:val="00D31582"/>
    <w:rsid w:val="00D31D45"/>
    <w:rsid w:val="00D31E1A"/>
    <w:rsid w:val="00D34B21"/>
    <w:rsid w:val="00D35649"/>
    <w:rsid w:val="00D36EF0"/>
    <w:rsid w:val="00D40719"/>
    <w:rsid w:val="00D410B0"/>
    <w:rsid w:val="00D417A1"/>
    <w:rsid w:val="00D436F4"/>
    <w:rsid w:val="00D461AF"/>
    <w:rsid w:val="00D46889"/>
    <w:rsid w:val="00D511DB"/>
    <w:rsid w:val="00D549E8"/>
    <w:rsid w:val="00D54A2B"/>
    <w:rsid w:val="00D54B2E"/>
    <w:rsid w:val="00D55752"/>
    <w:rsid w:val="00D57265"/>
    <w:rsid w:val="00D5728C"/>
    <w:rsid w:val="00D60121"/>
    <w:rsid w:val="00D63963"/>
    <w:rsid w:val="00D64CB5"/>
    <w:rsid w:val="00D653F6"/>
    <w:rsid w:val="00D6665F"/>
    <w:rsid w:val="00D666E3"/>
    <w:rsid w:val="00D66A31"/>
    <w:rsid w:val="00D705BF"/>
    <w:rsid w:val="00D726F7"/>
    <w:rsid w:val="00D72E3A"/>
    <w:rsid w:val="00D74ACD"/>
    <w:rsid w:val="00D75B69"/>
    <w:rsid w:val="00D76A71"/>
    <w:rsid w:val="00D806E1"/>
    <w:rsid w:val="00D80897"/>
    <w:rsid w:val="00D829AA"/>
    <w:rsid w:val="00D83177"/>
    <w:rsid w:val="00D83BDA"/>
    <w:rsid w:val="00D85024"/>
    <w:rsid w:val="00D869C4"/>
    <w:rsid w:val="00D9233C"/>
    <w:rsid w:val="00D95A1A"/>
    <w:rsid w:val="00D9648D"/>
    <w:rsid w:val="00D966B1"/>
    <w:rsid w:val="00D96B2F"/>
    <w:rsid w:val="00D97FDC"/>
    <w:rsid w:val="00DA0A5A"/>
    <w:rsid w:val="00DA0D9A"/>
    <w:rsid w:val="00DA1590"/>
    <w:rsid w:val="00DA5096"/>
    <w:rsid w:val="00DA6914"/>
    <w:rsid w:val="00DB32FC"/>
    <w:rsid w:val="00DB3C6F"/>
    <w:rsid w:val="00DB4EC0"/>
    <w:rsid w:val="00DB6B3C"/>
    <w:rsid w:val="00DB6D1B"/>
    <w:rsid w:val="00DB79CD"/>
    <w:rsid w:val="00DB7AE2"/>
    <w:rsid w:val="00DC02BB"/>
    <w:rsid w:val="00DC07B8"/>
    <w:rsid w:val="00DC149C"/>
    <w:rsid w:val="00DC1C82"/>
    <w:rsid w:val="00DC1E29"/>
    <w:rsid w:val="00DC31E3"/>
    <w:rsid w:val="00DC326B"/>
    <w:rsid w:val="00DC3B31"/>
    <w:rsid w:val="00DC5C6A"/>
    <w:rsid w:val="00DD0B49"/>
    <w:rsid w:val="00DD1474"/>
    <w:rsid w:val="00DD1C9F"/>
    <w:rsid w:val="00DD22BA"/>
    <w:rsid w:val="00DD2945"/>
    <w:rsid w:val="00DD2C9C"/>
    <w:rsid w:val="00DD32BC"/>
    <w:rsid w:val="00DD3499"/>
    <w:rsid w:val="00DD4548"/>
    <w:rsid w:val="00DD64D8"/>
    <w:rsid w:val="00DE03ED"/>
    <w:rsid w:val="00DE1A9C"/>
    <w:rsid w:val="00DE1AFB"/>
    <w:rsid w:val="00DE2F58"/>
    <w:rsid w:val="00DE5C19"/>
    <w:rsid w:val="00DF023B"/>
    <w:rsid w:val="00DF42E1"/>
    <w:rsid w:val="00DF5105"/>
    <w:rsid w:val="00DF6B1D"/>
    <w:rsid w:val="00E01CA1"/>
    <w:rsid w:val="00E02DB1"/>
    <w:rsid w:val="00E03022"/>
    <w:rsid w:val="00E03C2B"/>
    <w:rsid w:val="00E04286"/>
    <w:rsid w:val="00E04326"/>
    <w:rsid w:val="00E05262"/>
    <w:rsid w:val="00E05E97"/>
    <w:rsid w:val="00E06250"/>
    <w:rsid w:val="00E067EB"/>
    <w:rsid w:val="00E07C5F"/>
    <w:rsid w:val="00E1240B"/>
    <w:rsid w:val="00E13064"/>
    <w:rsid w:val="00E13B03"/>
    <w:rsid w:val="00E13BDA"/>
    <w:rsid w:val="00E15501"/>
    <w:rsid w:val="00E2035F"/>
    <w:rsid w:val="00E2137E"/>
    <w:rsid w:val="00E22CA6"/>
    <w:rsid w:val="00E2491F"/>
    <w:rsid w:val="00E24BC5"/>
    <w:rsid w:val="00E26C98"/>
    <w:rsid w:val="00E27911"/>
    <w:rsid w:val="00E303DD"/>
    <w:rsid w:val="00E307F6"/>
    <w:rsid w:val="00E313A3"/>
    <w:rsid w:val="00E315AF"/>
    <w:rsid w:val="00E32256"/>
    <w:rsid w:val="00E3292A"/>
    <w:rsid w:val="00E33703"/>
    <w:rsid w:val="00E36E20"/>
    <w:rsid w:val="00E37D70"/>
    <w:rsid w:val="00E41A2F"/>
    <w:rsid w:val="00E41F90"/>
    <w:rsid w:val="00E42CD2"/>
    <w:rsid w:val="00E445E1"/>
    <w:rsid w:val="00E454E3"/>
    <w:rsid w:val="00E456F1"/>
    <w:rsid w:val="00E4661A"/>
    <w:rsid w:val="00E4772D"/>
    <w:rsid w:val="00E47BBC"/>
    <w:rsid w:val="00E507A8"/>
    <w:rsid w:val="00E50C52"/>
    <w:rsid w:val="00E519DE"/>
    <w:rsid w:val="00E528E3"/>
    <w:rsid w:val="00E52C73"/>
    <w:rsid w:val="00E5333D"/>
    <w:rsid w:val="00E57085"/>
    <w:rsid w:val="00E5784F"/>
    <w:rsid w:val="00E6021C"/>
    <w:rsid w:val="00E605FD"/>
    <w:rsid w:val="00E607E4"/>
    <w:rsid w:val="00E619F8"/>
    <w:rsid w:val="00E62518"/>
    <w:rsid w:val="00E657CB"/>
    <w:rsid w:val="00E67B3F"/>
    <w:rsid w:val="00E70622"/>
    <w:rsid w:val="00E70EE7"/>
    <w:rsid w:val="00E74A37"/>
    <w:rsid w:val="00E75B11"/>
    <w:rsid w:val="00E76E94"/>
    <w:rsid w:val="00E772A5"/>
    <w:rsid w:val="00E774A3"/>
    <w:rsid w:val="00E80AA1"/>
    <w:rsid w:val="00E81C02"/>
    <w:rsid w:val="00E84133"/>
    <w:rsid w:val="00E84F21"/>
    <w:rsid w:val="00E851A9"/>
    <w:rsid w:val="00E86DCB"/>
    <w:rsid w:val="00E90F65"/>
    <w:rsid w:val="00E93E42"/>
    <w:rsid w:val="00E97ECF"/>
    <w:rsid w:val="00EA0E79"/>
    <w:rsid w:val="00EA2CBE"/>
    <w:rsid w:val="00EA407C"/>
    <w:rsid w:val="00EA4BC4"/>
    <w:rsid w:val="00EA4D8A"/>
    <w:rsid w:val="00EA6776"/>
    <w:rsid w:val="00EA6CE1"/>
    <w:rsid w:val="00EB0863"/>
    <w:rsid w:val="00EB0EE3"/>
    <w:rsid w:val="00EB292A"/>
    <w:rsid w:val="00EB3C90"/>
    <w:rsid w:val="00EB5D42"/>
    <w:rsid w:val="00EB708D"/>
    <w:rsid w:val="00EB723F"/>
    <w:rsid w:val="00EC1709"/>
    <w:rsid w:val="00EC17FD"/>
    <w:rsid w:val="00EC2738"/>
    <w:rsid w:val="00EC3070"/>
    <w:rsid w:val="00EC4E48"/>
    <w:rsid w:val="00EC758C"/>
    <w:rsid w:val="00EC78EB"/>
    <w:rsid w:val="00EC7B52"/>
    <w:rsid w:val="00EC7B83"/>
    <w:rsid w:val="00ED041D"/>
    <w:rsid w:val="00ED04FB"/>
    <w:rsid w:val="00ED1E91"/>
    <w:rsid w:val="00ED2559"/>
    <w:rsid w:val="00ED2ABA"/>
    <w:rsid w:val="00ED2BF5"/>
    <w:rsid w:val="00ED303A"/>
    <w:rsid w:val="00ED4A3C"/>
    <w:rsid w:val="00ED57E1"/>
    <w:rsid w:val="00ED67F3"/>
    <w:rsid w:val="00ED7FE2"/>
    <w:rsid w:val="00EE1C32"/>
    <w:rsid w:val="00EE2C87"/>
    <w:rsid w:val="00EE2CEC"/>
    <w:rsid w:val="00EE2EEA"/>
    <w:rsid w:val="00EE36F8"/>
    <w:rsid w:val="00EE78A6"/>
    <w:rsid w:val="00EF2D67"/>
    <w:rsid w:val="00EF2F0F"/>
    <w:rsid w:val="00EF73A3"/>
    <w:rsid w:val="00EF774A"/>
    <w:rsid w:val="00F00B2A"/>
    <w:rsid w:val="00F01367"/>
    <w:rsid w:val="00F01910"/>
    <w:rsid w:val="00F04025"/>
    <w:rsid w:val="00F0454B"/>
    <w:rsid w:val="00F04F7E"/>
    <w:rsid w:val="00F05501"/>
    <w:rsid w:val="00F06864"/>
    <w:rsid w:val="00F072C2"/>
    <w:rsid w:val="00F07A03"/>
    <w:rsid w:val="00F11E7F"/>
    <w:rsid w:val="00F13610"/>
    <w:rsid w:val="00F13B0B"/>
    <w:rsid w:val="00F14DB5"/>
    <w:rsid w:val="00F15227"/>
    <w:rsid w:val="00F1572B"/>
    <w:rsid w:val="00F16253"/>
    <w:rsid w:val="00F20532"/>
    <w:rsid w:val="00F23B0F"/>
    <w:rsid w:val="00F254C7"/>
    <w:rsid w:val="00F25E85"/>
    <w:rsid w:val="00F277BA"/>
    <w:rsid w:val="00F30CD8"/>
    <w:rsid w:val="00F32D26"/>
    <w:rsid w:val="00F33DC4"/>
    <w:rsid w:val="00F3416C"/>
    <w:rsid w:val="00F353CF"/>
    <w:rsid w:val="00F35C0F"/>
    <w:rsid w:val="00F411B1"/>
    <w:rsid w:val="00F41751"/>
    <w:rsid w:val="00F42967"/>
    <w:rsid w:val="00F42F84"/>
    <w:rsid w:val="00F4343A"/>
    <w:rsid w:val="00F436B7"/>
    <w:rsid w:val="00F44BD0"/>
    <w:rsid w:val="00F452A2"/>
    <w:rsid w:val="00F46A41"/>
    <w:rsid w:val="00F47934"/>
    <w:rsid w:val="00F5020E"/>
    <w:rsid w:val="00F503B8"/>
    <w:rsid w:val="00F50B35"/>
    <w:rsid w:val="00F51585"/>
    <w:rsid w:val="00F53C14"/>
    <w:rsid w:val="00F545E1"/>
    <w:rsid w:val="00F550E6"/>
    <w:rsid w:val="00F562E3"/>
    <w:rsid w:val="00F56CBD"/>
    <w:rsid w:val="00F635A7"/>
    <w:rsid w:val="00F6671F"/>
    <w:rsid w:val="00F673CE"/>
    <w:rsid w:val="00F67865"/>
    <w:rsid w:val="00F7146E"/>
    <w:rsid w:val="00F73360"/>
    <w:rsid w:val="00F733CD"/>
    <w:rsid w:val="00F7391E"/>
    <w:rsid w:val="00F76CC1"/>
    <w:rsid w:val="00F81778"/>
    <w:rsid w:val="00F8189F"/>
    <w:rsid w:val="00F8289F"/>
    <w:rsid w:val="00F82ECA"/>
    <w:rsid w:val="00F82F61"/>
    <w:rsid w:val="00F87260"/>
    <w:rsid w:val="00F9139C"/>
    <w:rsid w:val="00F9349B"/>
    <w:rsid w:val="00F95790"/>
    <w:rsid w:val="00F96989"/>
    <w:rsid w:val="00F971F1"/>
    <w:rsid w:val="00FA266A"/>
    <w:rsid w:val="00FA383E"/>
    <w:rsid w:val="00FA3844"/>
    <w:rsid w:val="00FA4517"/>
    <w:rsid w:val="00FA466B"/>
    <w:rsid w:val="00FA6B46"/>
    <w:rsid w:val="00FA6C7A"/>
    <w:rsid w:val="00FA76AC"/>
    <w:rsid w:val="00FA7C20"/>
    <w:rsid w:val="00FB11B4"/>
    <w:rsid w:val="00FB29F9"/>
    <w:rsid w:val="00FB31C9"/>
    <w:rsid w:val="00FB3512"/>
    <w:rsid w:val="00FB53A8"/>
    <w:rsid w:val="00FC0991"/>
    <w:rsid w:val="00FC2DA2"/>
    <w:rsid w:val="00FC2E6D"/>
    <w:rsid w:val="00FC301D"/>
    <w:rsid w:val="00FC59F9"/>
    <w:rsid w:val="00FC775C"/>
    <w:rsid w:val="00FC7801"/>
    <w:rsid w:val="00FC7EC6"/>
    <w:rsid w:val="00FD01E9"/>
    <w:rsid w:val="00FD1D0F"/>
    <w:rsid w:val="00FD41DA"/>
    <w:rsid w:val="00FD42C3"/>
    <w:rsid w:val="00FD79E4"/>
    <w:rsid w:val="00FE1063"/>
    <w:rsid w:val="00FE1954"/>
    <w:rsid w:val="00FE551E"/>
    <w:rsid w:val="00FE5F92"/>
    <w:rsid w:val="00FE697E"/>
    <w:rsid w:val="00FF2280"/>
    <w:rsid w:val="00FF36A7"/>
    <w:rsid w:val="00FF3BF1"/>
    <w:rsid w:val="00FF3D5C"/>
    <w:rsid w:val="00FF5203"/>
    <w:rsid w:val="00FF544A"/>
    <w:rsid w:val="00FF58DF"/>
    <w:rsid w:val="00FF6F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54D"/>
    <w:pPr>
      <w:widowControl w:val="0"/>
      <w:jc w:val="both"/>
    </w:pPr>
    <w:rPr>
      <w:szCs w:val="24"/>
    </w:rPr>
  </w:style>
  <w:style w:type="paragraph" w:styleId="Heading1">
    <w:name w:val="heading 1"/>
    <w:basedOn w:val="Normal"/>
    <w:next w:val="Normal"/>
    <w:link w:val="Heading1Char"/>
    <w:uiPriority w:val="99"/>
    <w:qFormat/>
    <w:rsid w:val="00A25242"/>
    <w:pPr>
      <w:keepNext/>
      <w:keepLines/>
      <w:numPr>
        <w:numId w:val="5"/>
      </w:numPr>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A25242"/>
    <w:pPr>
      <w:keepNext/>
      <w:keepLines/>
      <w:numPr>
        <w:ilvl w:val="1"/>
        <w:numId w:val="5"/>
      </w:numPr>
      <w:spacing w:before="260" w:after="260" w:line="416" w:lineRule="auto"/>
      <w:outlineLvl w:val="1"/>
    </w:pPr>
    <w:rPr>
      <w:rFonts w:ascii="Arial" w:eastAsia="黑体" w:hAnsi="Arial"/>
      <w:b/>
      <w:bCs/>
      <w:sz w:val="32"/>
      <w:szCs w:val="32"/>
    </w:rPr>
  </w:style>
  <w:style w:type="paragraph" w:styleId="Heading3">
    <w:name w:val="heading 3"/>
    <w:aliases w:val="Char Char Char"/>
    <w:basedOn w:val="Normal"/>
    <w:next w:val="Normal"/>
    <w:link w:val="Heading3Char"/>
    <w:uiPriority w:val="99"/>
    <w:qFormat/>
    <w:rsid w:val="00A25242"/>
    <w:pPr>
      <w:keepNext/>
      <w:keepLines/>
      <w:numPr>
        <w:ilvl w:val="2"/>
        <w:numId w:val="5"/>
      </w:numPr>
      <w:spacing w:before="260" w:after="260" w:line="416" w:lineRule="auto"/>
      <w:outlineLvl w:val="2"/>
    </w:pPr>
    <w:rPr>
      <w:b/>
      <w:bCs/>
      <w:sz w:val="32"/>
      <w:szCs w:val="32"/>
    </w:rPr>
  </w:style>
  <w:style w:type="paragraph" w:styleId="Heading4">
    <w:name w:val="heading 4"/>
    <w:basedOn w:val="Normal"/>
    <w:next w:val="Normal"/>
    <w:link w:val="Heading4Char"/>
    <w:uiPriority w:val="99"/>
    <w:qFormat/>
    <w:rsid w:val="00A25242"/>
    <w:pPr>
      <w:keepNext/>
      <w:keepLines/>
      <w:numPr>
        <w:ilvl w:val="3"/>
        <w:numId w:val="5"/>
      </w:numPr>
      <w:spacing w:before="280" w:after="290" w:line="376" w:lineRule="auto"/>
      <w:outlineLvl w:val="3"/>
    </w:pPr>
    <w:rPr>
      <w:rFonts w:ascii="Arial" w:eastAsia="黑体" w:hAnsi="Arial"/>
      <w:b/>
      <w:bCs/>
      <w:sz w:val="28"/>
      <w:szCs w:val="28"/>
    </w:rPr>
  </w:style>
  <w:style w:type="paragraph" w:styleId="Heading5">
    <w:name w:val="heading 5"/>
    <w:basedOn w:val="Normal"/>
    <w:next w:val="Normal"/>
    <w:link w:val="Heading5Char"/>
    <w:uiPriority w:val="99"/>
    <w:qFormat/>
    <w:rsid w:val="00A25242"/>
    <w:pPr>
      <w:keepNext/>
      <w:keepLines/>
      <w:numPr>
        <w:ilvl w:val="4"/>
        <w:numId w:val="5"/>
      </w:numPr>
      <w:spacing w:before="280" w:after="290" w:line="376" w:lineRule="auto"/>
      <w:outlineLvl w:val="4"/>
    </w:pPr>
    <w:rPr>
      <w:b/>
      <w:bCs/>
      <w:sz w:val="28"/>
      <w:szCs w:val="28"/>
    </w:rPr>
  </w:style>
  <w:style w:type="paragraph" w:styleId="Heading6">
    <w:name w:val="heading 6"/>
    <w:basedOn w:val="Normal"/>
    <w:next w:val="Normal"/>
    <w:link w:val="Heading6Char"/>
    <w:uiPriority w:val="99"/>
    <w:qFormat/>
    <w:rsid w:val="00A25242"/>
    <w:pPr>
      <w:keepNext/>
      <w:keepLines/>
      <w:numPr>
        <w:ilvl w:val="5"/>
        <w:numId w:val="5"/>
      </w:numPr>
      <w:spacing w:before="240" w:after="64" w:line="320" w:lineRule="auto"/>
      <w:outlineLvl w:val="5"/>
    </w:pPr>
    <w:rPr>
      <w:rFonts w:ascii="Arial" w:eastAsia="黑体" w:hAnsi="Arial"/>
      <w:b/>
      <w:bCs/>
      <w:sz w:val="24"/>
    </w:rPr>
  </w:style>
  <w:style w:type="paragraph" w:styleId="Heading7">
    <w:name w:val="heading 7"/>
    <w:basedOn w:val="Normal"/>
    <w:next w:val="Normal"/>
    <w:link w:val="Heading7Char"/>
    <w:uiPriority w:val="99"/>
    <w:qFormat/>
    <w:rsid w:val="00A25242"/>
    <w:pPr>
      <w:keepNext/>
      <w:keepLines/>
      <w:numPr>
        <w:ilvl w:val="6"/>
        <w:numId w:val="5"/>
      </w:numPr>
      <w:spacing w:before="240" w:after="64" w:line="320" w:lineRule="auto"/>
      <w:outlineLvl w:val="6"/>
    </w:pPr>
    <w:rPr>
      <w:b/>
      <w:bCs/>
      <w:sz w:val="24"/>
    </w:rPr>
  </w:style>
  <w:style w:type="paragraph" w:styleId="Heading8">
    <w:name w:val="heading 8"/>
    <w:basedOn w:val="Normal"/>
    <w:next w:val="Normal"/>
    <w:link w:val="Heading8Char"/>
    <w:uiPriority w:val="99"/>
    <w:qFormat/>
    <w:rsid w:val="00A25242"/>
    <w:pPr>
      <w:keepNext/>
      <w:keepLines/>
      <w:numPr>
        <w:ilvl w:val="7"/>
        <w:numId w:val="5"/>
      </w:numPr>
      <w:spacing w:before="240" w:after="64" w:line="320" w:lineRule="auto"/>
      <w:outlineLvl w:val="7"/>
    </w:pPr>
    <w:rPr>
      <w:rFonts w:ascii="Arial" w:eastAsia="黑体" w:hAnsi="Arial"/>
      <w:sz w:val="24"/>
    </w:rPr>
  </w:style>
  <w:style w:type="paragraph" w:styleId="Heading9">
    <w:name w:val="heading 9"/>
    <w:basedOn w:val="Normal"/>
    <w:next w:val="Normal"/>
    <w:link w:val="Heading9Char"/>
    <w:uiPriority w:val="99"/>
    <w:qFormat/>
    <w:rsid w:val="00A25242"/>
    <w:pPr>
      <w:keepNext/>
      <w:keepLines/>
      <w:numPr>
        <w:ilvl w:val="8"/>
        <w:numId w:val="5"/>
      </w:numPr>
      <w:spacing w:before="240" w:after="64" w:line="320" w:lineRule="auto"/>
      <w:outlineLvl w:val="8"/>
    </w:pPr>
    <w:rPr>
      <w:rFonts w:ascii="Arial" w:eastAsia="黑体" w:hAnsi="Arial"/>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aliases w:val="Char Char Char Char"/>
    <w:basedOn w:val="DefaultParagraphFont"/>
    <w:link w:val="Heading3"/>
    <w:uiPriority w:val="99"/>
    <w:locked/>
    <w:rsid w:val="00A25242"/>
    <w:rPr>
      <w:rFonts w:eastAsia="宋体" w:cs="Times New Roman"/>
      <w:b/>
      <w:kern w:val="2"/>
      <w:sz w:val="32"/>
      <w:lang w:val="en-US" w:eastAsia="zh-CN"/>
    </w:rPr>
  </w:style>
  <w:style w:type="character" w:customStyle="1" w:styleId="Heading4Char">
    <w:name w:val="Heading 4 Char"/>
    <w:basedOn w:val="DefaultParagraphFont"/>
    <w:link w:val="Heading4"/>
    <w:uiPriority w:val="99"/>
    <w:semiHidden/>
    <w:locked/>
    <w:rPr>
      <w:rFonts w:ascii="Cambria" w:eastAsia="宋体" w:hAnsi="Cambria" w:cs="Times New Roman"/>
      <w:b/>
      <w:bCs/>
      <w:sz w:val="28"/>
      <w:szCs w:val="28"/>
    </w:rPr>
  </w:style>
  <w:style w:type="character" w:customStyle="1" w:styleId="Heading5Char">
    <w:name w:val="Heading 5 Char"/>
    <w:basedOn w:val="DefaultParagraphFont"/>
    <w:link w:val="Heading5"/>
    <w:uiPriority w:val="99"/>
    <w:semiHidden/>
    <w:locked/>
    <w:rPr>
      <w:rFonts w:cs="Times New Roman"/>
      <w:b/>
      <w:bCs/>
      <w:sz w:val="28"/>
      <w:szCs w:val="28"/>
    </w:rPr>
  </w:style>
  <w:style w:type="character" w:customStyle="1" w:styleId="Heading6Char">
    <w:name w:val="Heading 6 Char"/>
    <w:basedOn w:val="DefaultParagraphFont"/>
    <w:link w:val="Heading6"/>
    <w:uiPriority w:val="99"/>
    <w:semiHidden/>
    <w:locked/>
    <w:rPr>
      <w:rFonts w:ascii="Cambria" w:eastAsia="宋体" w:hAnsi="Cambria" w:cs="Times New Roman"/>
      <w:b/>
      <w:bCs/>
      <w:sz w:val="24"/>
      <w:szCs w:val="24"/>
    </w:rPr>
  </w:style>
  <w:style w:type="character" w:customStyle="1" w:styleId="Heading7Char">
    <w:name w:val="Heading 7 Char"/>
    <w:basedOn w:val="DefaultParagraphFont"/>
    <w:link w:val="Heading7"/>
    <w:uiPriority w:val="99"/>
    <w:semiHidden/>
    <w:locked/>
    <w:rPr>
      <w:rFonts w:cs="Times New Roman"/>
      <w:b/>
      <w:bCs/>
      <w:sz w:val="24"/>
      <w:szCs w:val="24"/>
    </w:rPr>
  </w:style>
  <w:style w:type="character" w:customStyle="1" w:styleId="Heading8Char">
    <w:name w:val="Heading 8 Char"/>
    <w:basedOn w:val="DefaultParagraphFont"/>
    <w:link w:val="Heading8"/>
    <w:uiPriority w:val="99"/>
    <w:semiHidden/>
    <w:locked/>
    <w:rPr>
      <w:rFonts w:ascii="Cambria" w:eastAsia="宋体" w:hAnsi="Cambria" w:cs="Times New Roman"/>
      <w:sz w:val="24"/>
      <w:szCs w:val="24"/>
    </w:rPr>
  </w:style>
  <w:style w:type="character" w:customStyle="1" w:styleId="Heading9Char">
    <w:name w:val="Heading 9 Char"/>
    <w:basedOn w:val="DefaultParagraphFont"/>
    <w:link w:val="Heading9"/>
    <w:uiPriority w:val="99"/>
    <w:semiHidden/>
    <w:locked/>
    <w:rPr>
      <w:rFonts w:ascii="Cambria" w:eastAsia="宋体" w:hAnsi="Cambria" w:cs="Times New Roman"/>
      <w:sz w:val="21"/>
      <w:szCs w:val="21"/>
    </w:rPr>
  </w:style>
  <w:style w:type="paragraph" w:styleId="Header">
    <w:name w:val="header"/>
    <w:basedOn w:val="Normal"/>
    <w:link w:val="HeaderChar"/>
    <w:uiPriority w:val="99"/>
    <w:rsid w:val="00A2524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A2524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5493B"/>
    <w:rPr>
      <w:rFonts w:cs="Times New Roman"/>
      <w:kern w:val="2"/>
      <w:sz w:val="18"/>
    </w:rPr>
  </w:style>
  <w:style w:type="character" w:styleId="PageNumber">
    <w:name w:val="page number"/>
    <w:basedOn w:val="DefaultParagraphFont"/>
    <w:uiPriority w:val="99"/>
    <w:rsid w:val="00A25242"/>
    <w:rPr>
      <w:rFonts w:cs="Times New Roman"/>
    </w:rPr>
  </w:style>
  <w:style w:type="paragraph" w:styleId="TOC2">
    <w:name w:val="toc 2"/>
    <w:basedOn w:val="Normal"/>
    <w:next w:val="Normal"/>
    <w:autoRedefine/>
    <w:uiPriority w:val="99"/>
    <w:semiHidden/>
    <w:rsid w:val="00A25242"/>
    <w:pPr>
      <w:ind w:leftChars="200" w:left="420"/>
    </w:pPr>
  </w:style>
  <w:style w:type="paragraph" w:styleId="TOC3">
    <w:name w:val="toc 3"/>
    <w:basedOn w:val="Normal"/>
    <w:next w:val="Normal"/>
    <w:autoRedefine/>
    <w:uiPriority w:val="99"/>
    <w:semiHidden/>
    <w:rsid w:val="00A25242"/>
    <w:pPr>
      <w:ind w:leftChars="400" w:left="840"/>
    </w:pPr>
  </w:style>
  <w:style w:type="character" w:styleId="Hyperlink">
    <w:name w:val="Hyperlink"/>
    <w:basedOn w:val="DefaultParagraphFont"/>
    <w:uiPriority w:val="99"/>
    <w:rsid w:val="00A25242"/>
    <w:rPr>
      <w:rFonts w:cs="Times New Roman"/>
      <w:color w:val="0000FF"/>
      <w:u w:val="single"/>
    </w:rPr>
  </w:style>
  <w:style w:type="paragraph" w:styleId="BodyText">
    <w:name w:val="Body Text"/>
    <w:basedOn w:val="Normal"/>
    <w:link w:val="BodyTextChar"/>
    <w:uiPriority w:val="99"/>
    <w:rsid w:val="00A25242"/>
    <w:pPr>
      <w:spacing w:line="500" w:lineRule="exact"/>
    </w:pPr>
    <w:rPr>
      <w:rFonts w:ascii="宋体" w:hAnsi="宋体"/>
      <w:sz w:val="28"/>
    </w:rPr>
  </w:style>
  <w:style w:type="character" w:customStyle="1" w:styleId="BodyTextChar">
    <w:name w:val="Body Text Char"/>
    <w:basedOn w:val="DefaultParagraphFont"/>
    <w:link w:val="BodyText"/>
    <w:uiPriority w:val="99"/>
    <w:semiHidden/>
    <w:locked/>
    <w:rPr>
      <w:rFonts w:cs="Times New Roman"/>
      <w:sz w:val="24"/>
      <w:szCs w:val="24"/>
    </w:rPr>
  </w:style>
  <w:style w:type="character" w:styleId="FollowedHyperlink">
    <w:name w:val="FollowedHyperlink"/>
    <w:basedOn w:val="DefaultParagraphFont"/>
    <w:uiPriority w:val="99"/>
    <w:rsid w:val="00A25242"/>
    <w:rPr>
      <w:rFonts w:cs="Times New Roman"/>
      <w:color w:val="800080"/>
      <w:u w:val="single"/>
    </w:rPr>
  </w:style>
  <w:style w:type="paragraph" w:styleId="BodyTextIndent">
    <w:name w:val="Body Text Indent"/>
    <w:basedOn w:val="Normal"/>
    <w:link w:val="BodyTextIndentChar"/>
    <w:uiPriority w:val="99"/>
    <w:rsid w:val="00A25242"/>
    <w:pPr>
      <w:spacing w:after="120"/>
      <w:ind w:leftChars="200" w:left="4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FirstIndent">
    <w:name w:val="Body Text First Indent"/>
    <w:basedOn w:val="BodyText"/>
    <w:link w:val="BodyTextFirstIndentChar"/>
    <w:uiPriority w:val="99"/>
    <w:rsid w:val="00A25242"/>
    <w:pPr>
      <w:spacing w:after="120" w:line="240" w:lineRule="auto"/>
      <w:ind w:firstLineChars="100" w:firstLine="420"/>
    </w:pPr>
    <w:rPr>
      <w:rFonts w:ascii="Times New Roman" w:hAnsi="Times New Roman"/>
      <w:sz w:val="21"/>
    </w:rPr>
  </w:style>
  <w:style w:type="character" w:customStyle="1" w:styleId="BodyTextFirstIndentChar">
    <w:name w:val="Body Text First Indent Char"/>
    <w:basedOn w:val="BodyTextChar"/>
    <w:link w:val="BodyTextFirstIndent"/>
    <w:uiPriority w:val="99"/>
    <w:semiHidden/>
    <w:locked/>
  </w:style>
  <w:style w:type="paragraph" w:styleId="BalloonText">
    <w:name w:val="Balloon Text"/>
    <w:basedOn w:val="Normal"/>
    <w:link w:val="BalloonTextChar"/>
    <w:uiPriority w:val="99"/>
    <w:semiHidden/>
    <w:rsid w:val="00A25242"/>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14black1">
    <w:name w:val="14_black1"/>
    <w:uiPriority w:val="99"/>
    <w:rsid w:val="00BC242F"/>
    <w:rPr>
      <w:color w:val="000000"/>
      <w:sz w:val="21"/>
    </w:rPr>
  </w:style>
  <w:style w:type="character" w:styleId="CommentReference">
    <w:name w:val="annotation reference"/>
    <w:basedOn w:val="DefaultParagraphFont"/>
    <w:uiPriority w:val="99"/>
    <w:semiHidden/>
    <w:rsid w:val="00A25242"/>
    <w:rPr>
      <w:rFonts w:cs="Times New Roman"/>
      <w:sz w:val="21"/>
    </w:rPr>
  </w:style>
  <w:style w:type="paragraph" w:styleId="CommentText">
    <w:name w:val="annotation text"/>
    <w:basedOn w:val="Normal"/>
    <w:link w:val="CommentTextChar"/>
    <w:uiPriority w:val="99"/>
    <w:semiHidden/>
    <w:rsid w:val="00A25242"/>
    <w:pPr>
      <w:jc w:val="left"/>
    </w:pPr>
  </w:style>
  <w:style w:type="character" w:customStyle="1" w:styleId="CommentTextChar">
    <w:name w:val="Comment Text Char"/>
    <w:basedOn w:val="DefaultParagraphFont"/>
    <w:link w:val="CommentText"/>
    <w:uiPriority w:val="99"/>
    <w:semiHidden/>
    <w:locked/>
    <w:rPr>
      <w:rFonts w:cs="Times New Roman"/>
      <w:sz w:val="24"/>
      <w:szCs w:val="24"/>
    </w:rPr>
  </w:style>
  <w:style w:type="paragraph" w:styleId="CommentSubject">
    <w:name w:val="annotation subject"/>
    <w:basedOn w:val="CommentText"/>
    <w:next w:val="CommentText"/>
    <w:link w:val="CommentSubjectChar"/>
    <w:uiPriority w:val="99"/>
    <w:semiHidden/>
    <w:rsid w:val="00A25242"/>
    <w:rPr>
      <w:b/>
      <w:bCs/>
    </w:rPr>
  </w:style>
  <w:style w:type="character" w:customStyle="1" w:styleId="CommentSubjectChar">
    <w:name w:val="Comment Subject Char"/>
    <w:basedOn w:val="CommentTextChar"/>
    <w:link w:val="CommentSubject"/>
    <w:uiPriority w:val="99"/>
    <w:semiHidden/>
    <w:locked/>
    <w:rPr>
      <w:b/>
      <w:bCs/>
    </w:rPr>
  </w:style>
  <w:style w:type="paragraph" w:customStyle="1" w:styleId="1">
    <w:name w:val="样式1"/>
    <w:basedOn w:val="Heading4"/>
    <w:uiPriority w:val="99"/>
    <w:rsid w:val="00A25242"/>
    <w:pPr>
      <w:spacing w:before="40" w:after="50" w:line="300" w:lineRule="auto"/>
    </w:pPr>
    <w:rPr>
      <w:rFonts w:ascii="宋体" w:eastAsia="宋体" w:hAnsi="宋体"/>
      <w:sz w:val="24"/>
      <w:szCs w:val="24"/>
    </w:rPr>
  </w:style>
  <w:style w:type="character" w:styleId="Strong">
    <w:name w:val="Strong"/>
    <w:basedOn w:val="DefaultParagraphFont"/>
    <w:uiPriority w:val="99"/>
    <w:qFormat/>
    <w:rsid w:val="00A25242"/>
    <w:rPr>
      <w:rFonts w:cs="Times New Roman"/>
      <w:b/>
    </w:rPr>
  </w:style>
  <w:style w:type="paragraph" w:styleId="BodyTextIndent2">
    <w:name w:val="Body Text Indent 2"/>
    <w:basedOn w:val="Normal"/>
    <w:link w:val="BodyTextIndent2Char"/>
    <w:uiPriority w:val="99"/>
    <w:rsid w:val="00A25242"/>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NormalWeb">
    <w:name w:val="Normal (Web)"/>
    <w:basedOn w:val="Normal"/>
    <w:uiPriority w:val="99"/>
    <w:rsid w:val="00A25242"/>
    <w:pPr>
      <w:widowControl/>
      <w:spacing w:before="100" w:beforeAutospacing="1" w:after="100" w:afterAutospacing="1"/>
      <w:jc w:val="left"/>
    </w:pPr>
    <w:rPr>
      <w:rFonts w:ascii="宋体" w:hAnsi="宋体"/>
      <w:kern w:val="0"/>
      <w:sz w:val="24"/>
    </w:rPr>
  </w:style>
  <w:style w:type="paragraph" w:customStyle="1" w:styleId="a">
    <w:name w:val="样式"/>
    <w:basedOn w:val="Normal"/>
    <w:next w:val="PlainText"/>
    <w:uiPriority w:val="99"/>
    <w:rsid w:val="00A25242"/>
    <w:rPr>
      <w:rFonts w:ascii="宋体" w:hAnsi="Courier New"/>
      <w:szCs w:val="20"/>
      <w:lang w:eastAsia="ko-KR"/>
    </w:rPr>
  </w:style>
  <w:style w:type="paragraph" w:styleId="PlainText">
    <w:name w:val="Plain Text"/>
    <w:basedOn w:val="Normal"/>
    <w:link w:val="PlainTextChar"/>
    <w:uiPriority w:val="99"/>
    <w:rsid w:val="00A25242"/>
    <w:rPr>
      <w:rFonts w:ascii="宋体" w:hAnsi="Courier New" w:cs="Courier New"/>
      <w:szCs w:val="21"/>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styleId="Date">
    <w:name w:val="Date"/>
    <w:basedOn w:val="Normal"/>
    <w:next w:val="Normal"/>
    <w:link w:val="DateChar"/>
    <w:uiPriority w:val="99"/>
    <w:rsid w:val="00A25242"/>
    <w:pPr>
      <w:ind w:leftChars="2500" w:left="100"/>
    </w:pPr>
  </w:style>
  <w:style w:type="character" w:customStyle="1" w:styleId="DateChar">
    <w:name w:val="Date Char"/>
    <w:basedOn w:val="DefaultParagraphFont"/>
    <w:link w:val="Date"/>
    <w:uiPriority w:val="99"/>
    <w:semiHidden/>
    <w:locked/>
    <w:rPr>
      <w:rFonts w:cs="Times New Roman"/>
      <w:sz w:val="24"/>
      <w:szCs w:val="24"/>
    </w:rPr>
  </w:style>
  <w:style w:type="paragraph" w:styleId="ListParagraph">
    <w:name w:val="List Paragraph"/>
    <w:basedOn w:val="Normal"/>
    <w:uiPriority w:val="99"/>
    <w:qFormat/>
    <w:rsid w:val="00963D0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TotalTime>
  <Pages>18</Pages>
  <Words>1320</Words>
  <Characters>7529</Characters>
  <Application>Microsoft Office Outlook</Application>
  <DocSecurity>0</DocSecurity>
  <Lines>0</Lines>
  <Paragraphs>0</Paragraphs>
  <ScaleCrop>false</ScaleCrop>
  <Company>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subject/>
  <dc:creator>sf</dc:creator>
  <cp:keywords/>
  <dc:description/>
  <cp:lastModifiedBy>吕波</cp:lastModifiedBy>
  <cp:revision>5</cp:revision>
  <cp:lastPrinted>2014-03-17T07:00:00Z</cp:lastPrinted>
  <dcterms:created xsi:type="dcterms:W3CDTF">2015-04-02T01:36:00Z</dcterms:created>
  <dcterms:modified xsi:type="dcterms:W3CDTF">2015-04-07T03:06:00Z</dcterms:modified>
</cp:coreProperties>
</file>