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2021年度新乡市社科联调研课题申报汇总表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单位（盖章）：</w:t>
      </w:r>
    </w:p>
    <w:tbl>
      <w:tblPr>
        <w:tblStyle w:val="5"/>
        <w:tblW w:w="13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688"/>
        <w:gridCol w:w="2137"/>
        <w:gridCol w:w="2788"/>
        <w:gridCol w:w="1125"/>
        <w:gridCol w:w="3362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（人文/经济）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主持人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sectPr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docGrid w:type="lines" w:linePitch="318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3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customStyle="1" w:styleId="8">
    <w:name w:val="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2021-03-23T07:06:33Z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2FA6CE97A135404C858CC8FA6D149A03</vt:lpwstr>
  </property>
</Properties>
</file>