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C104">
      <w:pPr>
        <w:keepNext w:val="0"/>
        <w:keepLines w:val="0"/>
        <w:pageBreakBefore w:val="0"/>
        <w:widowControl/>
        <w:suppressLineNumbers w:val="0"/>
        <w:wordWrap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>附件 1</w:t>
      </w:r>
    </w:p>
    <w:p w14:paraId="02094F38">
      <w:pPr>
        <w:keepNext w:val="0"/>
        <w:keepLines w:val="0"/>
        <w:pageBreakBefore w:val="0"/>
        <w:widowControl/>
        <w:suppressLineNumbers w:val="0"/>
        <w:wordWrap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</w:pPr>
    </w:p>
    <w:p w14:paraId="0ABD36EF">
      <w:pPr>
        <w:keepNext w:val="0"/>
        <w:keepLines w:val="0"/>
        <w:pageBreakBefore w:val="0"/>
        <w:wordWrap/>
        <w:autoSpaceDE/>
        <w:autoSpaceDN/>
        <w:bidi w:val="0"/>
        <w:adjustRightInd/>
        <w:spacing w:line="560" w:lineRule="exact"/>
        <w:ind w:left="3520" w:hanging="3520" w:hangingChars="8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年度河南省教育资源保障研究</w:t>
      </w:r>
    </w:p>
    <w:p w14:paraId="08DB14BE">
      <w:pPr>
        <w:keepNext w:val="0"/>
        <w:keepLines w:val="0"/>
        <w:pageBreakBefore w:val="0"/>
        <w:wordWrap/>
        <w:autoSpaceDE/>
        <w:autoSpaceDN/>
        <w:bidi w:val="0"/>
        <w:adjustRightInd/>
        <w:spacing w:line="560" w:lineRule="exact"/>
        <w:ind w:left="3520" w:hanging="3520" w:hangingChars="8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一般课题选题方向</w:t>
      </w:r>
    </w:p>
    <w:bookmarkEnd w:id="0"/>
    <w:p w14:paraId="4E663412">
      <w:pPr>
        <w:keepNext w:val="0"/>
        <w:keepLines w:val="0"/>
        <w:pageBreakBefore w:val="0"/>
        <w:widowControl/>
        <w:suppressLineNumbers w:val="0"/>
        <w:wordWrap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</w:pPr>
    </w:p>
    <w:p w14:paraId="50AC2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一、教育数字化生态构建 </w:t>
      </w:r>
    </w:p>
    <w:p w14:paraId="559A2C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1．区域教育数字基座建设研究 </w:t>
      </w:r>
    </w:p>
    <w:p w14:paraId="18E850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2．教育新基建支撑智慧教育新生态研究 </w:t>
      </w:r>
    </w:p>
    <w:p w14:paraId="497587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3．教育数字化领导力研究 </w:t>
      </w:r>
    </w:p>
    <w:p w14:paraId="0B9238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4．师生数字素养提升路径研究 </w:t>
      </w:r>
    </w:p>
    <w:p w14:paraId="5F00A9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5．数字教育资源开发研究 </w:t>
      </w:r>
    </w:p>
    <w:p w14:paraId="6611A3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6．区域教育数字化发展调查研究 </w:t>
      </w:r>
    </w:p>
    <w:p w14:paraId="62E54B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7．数字校园/智慧校园建设与应用研究 </w:t>
      </w:r>
    </w:p>
    <w:p w14:paraId="43A32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8．网络与数据安全管理保障研究 </w:t>
      </w:r>
    </w:p>
    <w:p w14:paraId="553799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9．数据安全可信体系构建研究 </w:t>
      </w:r>
    </w:p>
    <w:p w14:paraId="425AF5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10．教育数字化转型中的数字伦理研究 </w:t>
      </w:r>
    </w:p>
    <w:p w14:paraId="589706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>二、教育数字化应用</w:t>
      </w:r>
    </w:p>
    <w:p w14:paraId="7144C8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1．国家智慧教育平台地方特色应用场景和应用范式研究 </w:t>
      </w:r>
    </w:p>
    <w:p w14:paraId="527225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w w:val="9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2．</w:t>
      </w:r>
      <w:r>
        <w:rPr>
          <w:rFonts w:hint="eastAsia" w:ascii="仿宋" w:hAnsi="仿宋" w:eastAsia="仿宋" w:cs="仿宋"/>
          <w:color w:val="auto"/>
          <w:w w:val="95"/>
          <w:kern w:val="0"/>
          <w:sz w:val="32"/>
          <w:szCs w:val="32"/>
          <w:lang w:val="en-US" w:eastAsia="zh-CN" w:bidi="ar"/>
        </w:rPr>
        <w:t xml:space="preserve">国家智慧教育平台改革教学样态/提升作业水平/服务自主 </w:t>
      </w:r>
    </w:p>
    <w:p w14:paraId="641650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学习研究 </w:t>
      </w:r>
    </w:p>
    <w:p w14:paraId="49A524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3．数字教材在学科教学中的应用策略研究 </w:t>
      </w:r>
    </w:p>
    <w:p w14:paraId="027AB7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4．数字教材学习效果实证研究 </w:t>
      </w:r>
    </w:p>
    <w:p w14:paraId="7B6A41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5．数字教参建设与应用关键问题研究</w:t>
      </w:r>
    </w:p>
    <w:p w14:paraId="657758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6．数字赋能区域/学校教育治理研究 </w:t>
      </w:r>
    </w:p>
    <w:p w14:paraId="7FB26B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7．数字赋能教学/教研/教育评价方式变革研究 </w:t>
      </w:r>
    </w:p>
    <w:p w14:paraId="060F51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8．数字技术与学科教学深度融合实践研究 </w:t>
      </w:r>
    </w:p>
    <w:p w14:paraId="3BCD46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9．数字技术赋能学生个性化学习研究</w:t>
      </w:r>
    </w:p>
    <w:p w14:paraId="55419B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10.数字技术服务“五育融合”研究</w:t>
      </w:r>
    </w:p>
    <w:p w14:paraId="1687A9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11．数字时代幼儿教育发展与创新研究 </w:t>
      </w:r>
    </w:p>
    <w:p w14:paraId="2A6F7C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12．数字时代特殊教育发展与创新研究 </w:t>
      </w:r>
    </w:p>
    <w:p w14:paraId="5DF256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13．数字时代家校社共育研究 </w:t>
      </w:r>
    </w:p>
    <w:p w14:paraId="48A089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14. 中小学智慧作业应用实践研究</w:t>
      </w:r>
    </w:p>
    <w:p w14:paraId="6E760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15．数字时代学生学情动态分析研究</w:t>
      </w:r>
    </w:p>
    <w:p w14:paraId="52250C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16．多模态学情分析在教学决策中的应用研究</w:t>
      </w:r>
    </w:p>
    <w:p w14:paraId="77C248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17．中小学人工智能课程设计与实施策略研究</w:t>
      </w:r>
    </w:p>
    <w:p w14:paraId="3E9D27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18．人工智能助力跨学科融合教学实践研究</w:t>
      </w:r>
    </w:p>
    <w:p w14:paraId="0CE059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19.STEM教育区域推进的实践研究</w:t>
      </w:r>
    </w:p>
    <w:p w14:paraId="2F8C9E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20.STEM 教育视域下跨学科教学策略研究</w:t>
      </w:r>
    </w:p>
    <w:p w14:paraId="6F65C5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21.AI赋能学生自主学习实践研究</w:t>
      </w:r>
    </w:p>
    <w:p w14:paraId="73A140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22.人工智能助力学科分析教研的实践研究</w:t>
      </w:r>
    </w:p>
    <w:p w14:paraId="6237A0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23.人工智能学情分析促进教学质量提升实践研究</w:t>
      </w:r>
    </w:p>
    <w:p w14:paraId="7F4E36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24.学情分析服务家校共育智能互动机制研究</w:t>
      </w:r>
    </w:p>
    <w:p w14:paraId="3C47CC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25.中小学学科知识 AI 精细化拆分与应用研究</w:t>
      </w:r>
    </w:p>
    <w:p w14:paraId="1B25D8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26.Deepseek 等智能大模型赋能学习评价应用研究</w:t>
      </w:r>
    </w:p>
    <w:p w14:paraId="2908B7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27.教育评价模型中指标权重计算方法研究</w:t>
      </w:r>
    </w:p>
    <w:p w14:paraId="79368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>三、教育装备创新应用</w:t>
      </w:r>
    </w:p>
    <w:p w14:paraId="4E0BA9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1．校园安全智能防控体系应用研究</w:t>
      </w:r>
    </w:p>
    <w:p w14:paraId="3195E0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2．图书信息管理系统赋能阅读行为分析评价研究</w:t>
      </w:r>
    </w:p>
    <w:p w14:paraId="55D5E4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3．基于大数据的区域图书馆集群化云管理研究</w:t>
      </w:r>
    </w:p>
    <w:p w14:paraId="4D48F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4．生物识别技术在中小学图书馆数字化管理领域应用研究5．小制作小发明及自制教（玩）具的推广与应用研究</w:t>
      </w:r>
    </w:p>
    <w:p w14:paraId="418506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6．学前教育装备的配备、应用及实践研究</w:t>
      </w:r>
    </w:p>
    <w:p w14:paraId="145660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7．中招理化生实验操作考试装备及评价系统智能化研究</w:t>
      </w:r>
    </w:p>
    <w:p w14:paraId="0ED85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8．中小学实验教学赋能科学教育实践研究</w:t>
      </w:r>
    </w:p>
    <w:p w14:paraId="6ED233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9.《中小学基本实验目录》在教育教学中的应用研究</w:t>
      </w:r>
    </w:p>
    <w:p w14:paraId="7B2C35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auto"/>
          <w:w w:val="83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10.</w:t>
      </w:r>
      <w:r>
        <w:rPr>
          <w:rFonts w:hint="eastAsia" w:ascii="仿宋" w:hAnsi="仿宋" w:eastAsia="仿宋" w:cs="仿宋"/>
          <w:color w:val="auto"/>
          <w:w w:val="83"/>
          <w:kern w:val="0"/>
          <w:sz w:val="31"/>
          <w:szCs w:val="31"/>
          <w:lang w:val="en-US" w:eastAsia="zh-CN" w:bidi="ar"/>
        </w:rPr>
        <w:t>教育装备支撑中小学美育／体育／劳动教育课程建设与创新发展研究</w:t>
      </w:r>
    </w:p>
    <w:p w14:paraId="10A7C6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四、实践教育高质量发展 </w:t>
      </w:r>
    </w:p>
    <w:p w14:paraId="4DED6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1．实验教学提升学生创新思维和创新能力理论与实践研究</w:t>
      </w:r>
    </w:p>
    <w:p w14:paraId="6C7061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2．科学实验资源开发与应用研究</w:t>
      </w:r>
    </w:p>
    <w:p w14:paraId="56922F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3.综合实践活动特色课程资源开发与研究</w:t>
      </w:r>
    </w:p>
    <w:p w14:paraId="22D262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4．综合实践活动教学评价研究</w:t>
      </w:r>
    </w:p>
    <w:p w14:paraId="49A8B2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5．中小学实践教育基地管理模式研究</w:t>
      </w:r>
    </w:p>
    <w:p w14:paraId="06469C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6.AI背景下研学新范式研究</w:t>
      </w:r>
    </w:p>
    <w:p w14:paraId="1D187A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7．基于 AI 的研学资源开发与个性化学习路径研究</w:t>
      </w:r>
    </w:p>
    <w:p w14:paraId="0CFC31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>五、大数据支持学科质量测评</w:t>
      </w:r>
    </w:p>
    <w:p w14:paraId="3F7BDF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1．大数据支持学科质量测评实践研究</w:t>
      </w:r>
    </w:p>
    <w:p w14:paraId="6AF61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2.大数据学科质量测评学情数据促进个性化学习研究</w:t>
      </w:r>
    </w:p>
    <w:p w14:paraId="2DB739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3.大数据学科质量测评助力教育评价方式变革研究</w:t>
      </w:r>
    </w:p>
    <w:p w14:paraId="38D47C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38B961-26B7-4A70-B5D7-8C37682812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159E06-769C-4FA5-8F86-449EFFCC17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E8F1074-C710-4877-AFB8-8A2E46BAF8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3DD2C39-8579-448E-9E27-25EEAFBBB0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58C9576B"/>
    <w:rsid w:val="58C9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2025-04-11T01:26:00Z</dcterms:created>
  <dc:creator>Ling</dc:creator>
  <cp:lastModifiedBy>Ling</cp:lastModifiedBy>
  <dcterms:modified xsi:type="dcterms:W3CDTF">2025-04-11T01:26:47Z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4EC78290BAEF4A22BB8519C47C1FF902_11</vt:lpwstr>
  </property>
</Properties>
</file>