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河南师范大学附属中学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272415</wp:posOffset>
                </wp:positionV>
                <wp:extent cx="2755265" cy="6813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265" cy="681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2019年2月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7pt;margin-top:21.45pt;height:53.65pt;width:216.95pt;z-index:251658240;mso-width-relative:page;mso-height-relative:page;" filled="f" stroked="f" coordsize="21600,21600" o:gfxdata="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n/u&#10;gtsAAAAKAQAADwAAAAAAAAABACAAAAAiAAAAZHJzL2Rvd25yZXYueG1sUEsBAhQAFAAAAAgAh07i&#10;QHEn7TYfAgAAGA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000000" w:themeColor="text1"/>
                          <w:sz w:val="32"/>
                          <w:szCs w:val="3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2019年2月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“双代会”提案及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合理化建议征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集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表</w:t>
      </w:r>
    </w:p>
    <w:p>
      <w:pPr>
        <w:tabs>
          <w:tab w:val="left" w:pos="6853"/>
        </w:tabs>
        <w:jc w:val="left"/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  <w:t xml:space="preserve">                                                      </w:t>
      </w:r>
    </w:p>
    <w:tbl>
      <w:tblPr>
        <w:tblStyle w:val="3"/>
        <w:tblpPr w:leftFromText="180" w:rightFromText="180" w:vertAnchor="text" w:horzAnchor="page" w:tblpX="1687" w:tblpY="236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33"/>
        <w:gridCol w:w="2563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right="105" w:rightChars="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提案人</w:t>
            </w: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-31" w:leftChars="-15" w:right="210" w:rightChars="10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-31" w:leftChars="-15" w:right="210" w:rightChars="10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任职年级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-31" w:leftChars="-15" w:right="210" w:rightChars="10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（部门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\组别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04" w:type="dxa"/>
          </w:tcPr>
          <w:p>
            <w:pPr>
              <w:spacing w:line="360" w:lineRule="auto"/>
              <w:ind w:left="-31" w:leftChars="-15" w:right="210" w:rightChars="10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附议人</w:t>
            </w:r>
          </w:p>
        </w:tc>
        <w:tc>
          <w:tcPr>
            <w:tcW w:w="7200" w:type="dxa"/>
            <w:gridSpan w:val="3"/>
          </w:tcPr>
          <w:p>
            <w:pPr>
              <w:spacing w:line="360" w:lineRule="auto"/>
              <w:ind w:left="-31" w:leftChars="-15" w:right="210" w:rightChars="10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8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71" w:leftChars="34" w:right="105" w:rightChars="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  <w:t>议</w:t>
            </w:r>
          </w:p>
        </w:tc>
        <w:tc>
          <w:tcPr>
            <w:tcW w:w="7200" w:type="dxa"/>
            <w:gridSpan w:val="3"/>
          </w:tcPr>
          <w:p>
            <w:pPr>
              <w:spacing w:line="360" w:lineRule="auto"/>
              <w:ind w:left="-31" w:leftChars="-15" w:right="210" w:rightChars="10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9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eastAsia="zh-CN"/>
        </w:rPr>
        <w:t>注：</w:t>
      </w:r>
      <w:r>
        <w:rPr>
          <w:rFonts w:hint="eastAsia"/>
          <w:sz w:val="22"/>
          <w:szCs w:val="28"/>
          <w:lang w:val="en-US" w:eastAsia="zh-CN"/>
        </w:rPr>
        <w:t>1.</w:t>
      </w:r>
      <w:r>
        <w:rPr>
          <w:rFonts w:hint="eastAsia"/>
          <w:sz w:val="22"/>
          <w:szCs w:val="28"/>
          <w:lang w:eastAsia="zh-CN"/>
        </w:rPr>
        <w:t>提案人应系学校双代会代表，仅限</w:t>
      </w:r>
      <w:r>
        <w:rPr>
          <w:rFonts w:hint="eastAsia"/>
          <w:sz w:val="22"/>
          <w:szCs w:val="28"/>
          <w:lang w:val="en-US" w:eastAsia="zh-CN"/>
        </w:rPr>
        <w:t>1人；附议人不限。</w:t>
      </w:r>
    </w:p>
    <w:p>
      <w:pPr>
        <w:numPr>
          <w:ilvl w:val="0"/>
          <w:numId w:val="0"/>
        </w:numPr>
        <w:ind w:left="420" w:left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2.提案原则上应一事一议，先提出问题或建议，然后简明简述理由。</w:t>
      </w:r>
    </w:p>
    <w:p>
      <w:pPr>
        <w:numPr>
          <w:ilvl w:val="0"/>
          <w:numId w:val="0"/>
        </w:numPr>
        <w:ind w:left="420" w:left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3.希望双代会代表及广大教职工以主人翁的态度，积极踊跃建言献策。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201C2"/>
    <w:rsid w:val="120201C2"/>
    <w:rsid w:val="3C9B50F5"/>
    <w:rsid w:val="5E364EBA"/>
    <w:rsid w:val="6653416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2018-11-07T08:48:00Z</dcterms:created>
  <dc:creator>Administrator</dc:creator>
  <cp:lastModifiedBy>Lu。</cp:lastModifiedBy>
  <dcterms:modified xsi:type="dcterms:W3CDTF">2019-02-26T07:04:47Z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