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bCs/>
          <w:color w:val="000000"/>
          <w:sz w:val="36"/>
          <w:szCs w:val="36"/>
          <w:lang w:eastAsia="zh-CN"/>
        </w:rPr>
      </w:pPr>
      <w:r>
        <w:rPr>
          <w:rFonts w:hint="eastAsia" w:asciiTheme="minorEastAsia" w:hAnsiTheme="minorEastAsia"/>
          <w:b/>
          <w:bCs/>
          <w:color w:val="000000"/>
          <w:sz w:val="36"/>
          <w:szCs w:val="36"/>
        </w:rPr>
        <w:t>河南师范大学</w:t>
      </w:r>
      <w:r>
        <w:rPr>
          <w:rFonts w:hint="eastAsia" w:asciiTheme="minorEastAsia" w:hAnsiTheme="minorEastAsia"/>
          <w:b/>
          <w:bCs/>
          <w:color w:val="000000"/>
          <w:sz w:val="36"/>
          <w:szCs w:val="36"/>
          <w:lang w:eastAsia="zh-CN"/>
        </w:rPr>
        <w:t>附属中学</w:t>
      </w:r>
    </w:p>
    <w:p>
      <w:pPr>
        <w:jc w:val="center"/>
        <w:rPr>
          <w:rFonts w:asciiTheme="minorEastAsia" w:hAnsiTheme="minorEastAsia"/>
          <w:b/>
          <w:bCs/>
          <w:color w:val="000000"/>
          <w:sz w:val="36"/>
          <w:szCs w:val="36"/>
        </w:rPr>
      </w:pPr>
      <w:r>
        <w:rPr>
          <w:rFonts w:hint="eastAsia" w:asciiTheme="minorEastAsia" w:hAnsiTheme="minorEastAsia"/>
          <w:b/>
          <w:bCs/>
          <w:color w:val="000000"/>
          <w:sz w:val="36"/>
          <w:szCs w:val="36"/>
          <w:lang w:eastAsia="zh-CN"/>
        </w:rPr>
        <w:t>会计基础及资金安全管理检查</w:t>
      </w:r>
      <w:r>
        <w:rPr>
          <w:rFonts w:hint="eastAsia" w:asciiTheme="minorEastAsia" w:hAnsiTheme="minorEastAsia"/>
          <w:b/>
          <w:bCs/>
          <w:color w:val="000000"/>
          <w:sz w:val="36"/>
          <w:szCs w:val="36"/>
        </w:rPr>
        <w:t>工作方案</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根据河南省教育厅《关于开展</w:t>
      </w:r>
      <w:r>
        <w:rPr>
          <w:rFonts w:hint="eastAsia" w:asciiTheme="minorEastAsia" w:hAnsiTheme="minorEastAsia"/>
          <w:color w:val="000000"/>
          <w:sz w:val="32"/>
          <w:szCs w:val="32"/>
          <w:lang w:eastAsia="zh-CN"/>
        </w:rPr>
        <w:t>厅直单位（学校）会计基础暨资金安全管理检查</w:t>
      </w:r>
      <w:r>
        <w:rPr>
          <w:rFonts w:hint="eastAsia" w:asciiTheme="minorEastAsia" w:hAnsiTheme="minorEastAsia"/>
          <w:color w:val="000000"/>
          <w:sz w:val="32"/>
          <w:szCs w:val="32"/>
        </w:rPr>
        <w:t>工作的通知》（教</w:t>
      </w:r>
      <w:r>
        <w:rPr>
          <w:rFonts w:hint="eastAsia" w:asciiTheme="minorEastAsia" w:hAnsiTheme="minorEastAsia"/>
          <w:color w:val="000000"/>
          <w:sz w:val="32"/>
          <w:szCs w:val="32"/>
          <w:lang w:eastAsia="zh-CN"/>
        </w:rPr>
        <w:t>办</w:t>
      </w:r>
      <w:r>
        <w:rPr>
          <w:rFonts w:hint="eastAsia" w:asciiTheme="minorEastAsia" w:hAnsiTheme="minorEastAsia"/>
          <w:color w:val="000000"/>
          <w:sz w:val="32"/>
          <w:szCs w:val="32"/>
        </w:rPr>
        <w:t>财〔2018〕</w:t>
      </w:r>
      <w:r>
        <w:rPr>
          <w:rFonts w:hint="eastAsia" w:asciiTheme="minorEastAsia" w:hAnsiTheme="minorEastAsia"/>
          <w:color w:val="000000"/>
          <w:sz w:val="32"/>
          <w:szCs w:val="32"/>
          <w:lang w:val="en-US" w:eastAsia="zh-CN"/>
        </w:rPr>
        <w:t>645</w:t>
      </w:r>
      <w:r>
        <w:rPr>
          <w:rFonts w:hint="eastAsia" w:asciiTheme="minorEastAsia" w:hAnsiTheme="minorEastAsia"/>
          <w:color w:val="000000"/>
          <w:sz w:val="32"/>
          <w:szCs w:val="32"/>
        </w:rPr>
        <w:t>号）的要求，学校将在全校范围内开展</w:t>
      </w:r>
      <w:r>
        <w:rPr>
          <w:rFonts w:hint="eastAsia" w:asciiTheme="minorEastAsia" w:hAnsiTheme="minorEastAsia"/>
          <w:color w:val="000000"/>
          <w:sz w:val="32"/>
          <w:szCs w:val="32"/>
          <w:lang w:eastAsia="zh-CN"/>
        </w:rPr>
        <w:t>计基础和资金安全管理检查</w:t>
      </w:r>
      <w:r>
        <w:rPr>
          <w:rFonts w:hint="eastAsia" w:asciiTheme="minorEastAsia" w:hAnsiTheme="minorEastAsia"/>
          <w:color w:val="000000"/>
          <w:sz w:val="32"/>
          <w:szCs w:val="32"/>
        </w:rPr>
        <w:t>工作，为确保此次工作顺利开展，特拟定如下工作方案：</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一、组织领导</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学校成立专项工作组，在学校财经工作领导小组的领导下，牵头负责此次专项</w:t>
      </w:r>
      <w:r>
        <w:rPr>
          <w:rFonts w:hint="eastAsia" w:asciiTheme="minorEastAsia" w:hAnsiTheme="minorEastAsia"/>
          <w:color w:val="000000"/>
          <w:sz w:val="32"/>
          <w:szCs w:val="32"/>
          <w:lang w:eastAsia="zh-CN"/>
        </w:rPr>
        <w:t>检查</w:t>
      </w:r>
      <w:r>
        <w:rPr>
          <w:rFonts w:hint="eastAsia" w:asciiTheme="minorEastAsia" w:hAnsiTheme="minorEastAsia"/>
          <w:color w:val="000000"/>
          <w:sz w:val="32"/>
          <w:szCs w:val="32"/>
        </w:rPr>
        <w:t>工作。专项工作组由党委办公室、校长办公室、</w:t>
      </w:r>
      <w:r>
        <w:rPr>
          <w:rFonts w:hint="eastAsia" w:asciiTheme="minorEastAsia" w:hAnsiTheme="minorEastAsia"/>
          <w:color w:val="000000"/>
          <w:sz w:val="32"/>
          <w:szCs w:val="32"/>
          <w:lang w:eastAsia="zh-CN"/>
        </w:rPr>
        <w:t>纪检室</w:t>
      </w:r>
      <w:r>
        <w:rPr>
          <w:rFonts w:hint="eastAsia" w:asciiTheme="minorEastAsia" w:hAnsiTheme="minorEastAsia"/>
          <w:color w:val="000000"/>
          <w:sz w:val="32"/>
          <w:szCs w:val="32"/>
        </w:rPr>
        <w:t>、</w:t>
      </w:r>
      <w:r>
        <w:rPr>
          <w:rFonts w:hint="eastAsia" w:asciiTheme="minorEastAsia" w:hAnsiTheme="minorEastAsia"/>
          <w:color w:val="000000"/>
          <w:sz w:val="32"/>
          <w:szCs w:val="32"/>
          <w:lang w:eastAsia="zh-CN"/>
        </w:rPr>
        <w:t>后勤管理处、</w:t>
      </w:r>
      <w:r>
        <w:rPr>
          <w:rFonts w:hint="eastAsia" w:asciiTheme="minorEastAsia" w:hAnsiTheme="minorEastAsia"/>
          <w:color w:val="000000"/>
          <w:sz w:val="32"/>
          <w:szCs w:val="32"/>
        </w:rPr>
        <w:t>财务处等责任部门组成。各责任部门牵头负责，制定详细工作方案，建立问题台账，认真组织自查自纠及重点检查工作，并依法依规落实整改。</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二、工作内容及范围</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1、有关财经法规落实情况。</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201</w:t>
      </w:r>
      <w:r>
        <w:rPr>
          <w:rFonts w:hint="eastAsia" w:asciiTheme="minorEastAsia" w:hAnsiTheme="minorEastAsia"/>
          <w:color w:val="000000"/>
          <w:sz w:val="32"/>
          <w:szCs w:val="32"/>
          <w:lang w:val="en-US" w:eastAsia="zh-CN"/>
        </w:rPr>
        <w:t>6</w:t>
      </w:r>
      <w:r>
        <w:rPr>
          <w:rFonts w:hint="eastAsia" w:asciiTheme="minorEastAsia" w:hAnsiTheme="minorEastAsia"/>
          <w:color w:val="000000"/>
          <w:sz w:val="32"/>
          <w:szCs w:val="32"/>
        </w:rPr>
        <w:t>年以来《预算法》《会计基础工作规范》《行政事业单位内部控制规范》等财经法规落实情况，以资金安全管理为切入点和重点，主要围绕资金管理机制建设、单位内部财务管理、会计内控和监管、财经纪律执行等方面开展。</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2、2012年以来巡视、审计、财政监督检查、国有资产检查等发现财务问题的整改落实情况。</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3、各牵头责任部门的工作内容及任务分解。</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三、工作步骤</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（一）动员部署阶段（2018年</w:t>
      </w:r>
      <w:r>
        <w:rPr>
          <w:rFonts w:hint="eastAsia" w:asciiTheme="minorEastAsia" w:hAnsiTheme="minorEastAsia"/>
          <w:color w:val="000000"/>
          <w:sz w:val="32"/>
          <w:szCs w:val="32"/>
          <w:lang w:val="en-US" w:eastAsia="zh-CN"/>
        </w:rPr>
        <w:t>9</w:t>
      </w:r>
      <w:r>
        <w:rPr>
          <w:rFonts w:hint="eastAsia" w:asciiTheme="minorEastAsia" w:hAnsiTheme="minorEastAsia"/>
          <w:color w:val="000000"/>
          <w:sz w:val="32"/>
          <w:szCs w:val="32"/>
        </w:rPr>
        <w:t>月</w:t>
      </w:r>
      <w:r>
        <w:rPr>
          <w:rFonts w:hint="eastAsia" w:asciiTheme="minorEastAsia" w:hAnsiTheme="minorEastAsia"/>
          <w:color w:val="000000"/>
          <w:sz w:val="32"/>
          <w:szCs w:val="32"/>
          <w:lang w:eastAsia="zh-CN"/>
        </w:rPr>
        <w:t>下</w:t>
      </w:r>
      <w:r>
        <w:rPr>
          <w:rFonts w:hint="eastAsia" w:asciiTheme="minorEastAsia" w:hAnsiTheme="minorEastAsia"/>
          <w:color w:val="000000"/>
          <w:sz w:val="32"/>
          <w:szCs w:val="32"/>
        </w:rPr>
        <w:t>旬）</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1、</w:t>
      </w:r>
      <w:r>
        <w:rPr>
          <w:rFonts w:hint="eastAsia" w:asciiTheme="minorEastAsia" w:hAnsiTheme="minorEastAsia"/>
          <w:color w:val="000000"/>
          <w:sz w:val="32"/>
          <w:szCs w:val="32"/>
          <w:lang w:eastAsia="zh-CN"/>
        </w:rPr>
        <w:t>党委书记</w:t>
      </w:r>
      <w:r>
        <w:rPr>
          <w:rFonts w:hint="eastAsia" w:asciiTheme="minorEastAsia" w:hAnsiTheme="minorEastAsia"/>
          <w:color w:val="000000"/>
          <w:sz w:val="32"/>
          <w:szCs w:val="32"/>
        </w:rPr>
        <w:t>在学校相关会议上汇报省教育厅关于开展省属高校财务专项治理工作的通知要求。</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2、校办通知各牵头责任部门负责人召开财务专项治理工作的动员部署会议。根据通知精神，将财务专项治理主要内容进行任务分解，落实责任部门。</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（二）自查自纠阶段（2018年</w:t>
      </w:r>
      <w:r>
        <w:rPr>
          <w:rFonts w:hint="eastAsia" w:asciiTheme="minorEastAsia" w:hAnsiTheme="minorEastAsia"/>
          <w:color w:val="000000"/>
          <w:sz w:val="32"/>
          <w:szCs w:val="32"/>
          <w:lang w:val="en-US" w:eastAsia="zh-CN"/>
        </w:rPr>
        <w:t>10</w:t>
      </w:r>
      <w:r>
        <w:rPr>
          <w:rFonts w:hint="eastAsia" w:asciiTheme="minorEastAsia" w:hAnsiTheme="minorEastAsia"/>
          <w:color w:val="000000"/>
          <w:sz w:val="32"/>
          <w:szCs w:val="32"/>
        </w:rPr>
        <w:t>月</w:t>
      </w:r>
      <w:r>
        <w:rPr>
          <w:rFonts w:hint="eastAsia" w:asciiTheme="minorEastAsia" w:hAnsiTheme="minorEastAsia"/>
          <w:color w:val="000000"/>
          <w:sz w:val="32"/>
          <w:szCs w:val="32"/>
          <w:lang w:eastAsia="zh-CN"/>
        </w:rPr>
        <w:t>上</w:t>
      </w:r>
      <w:r>
        <w:rPr>
          <w:rFonts w:hint="eastAsia" w:asciiTheme="minorEastAsia" w:hAnsiTheme="minorEastAsia"/>
          <w:color w:val="000000"/>
          <w:sz w:val="32"/>
          <w:szCs w:val="32"/>
        </w:rPr>
        <w:t>旬）</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1、各责任部门根据通知要求、任务清单结合对照有关文件精神，制定本责任部门的工作方案。</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2、各责任部门对照专项治理工作内容及要求，开展自查自纠，查摆问题，即知即改、立行立改，务求实效。</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3、各责任部门完成本部门负责的自查自纠报告，并报其各</w:t>
      </w:r>
      <w:bookmarkStart w:id="0" w:name="_GoBack"/>
      <w:bookmarkEnd w:id="0"/>
      <w:r>
        <w:rPr>
          <w:rFonts w:hint="eastAsia" w:asciiTheme="minorEastAsia" w:hAnsiTheme="minorEastAsia"/>
          <w:color w:val="000000"/>
          <w:sz w:val="32"/>
          <w:szCs w:val="32"/>
        </w:rPr>
        <w:t>分管校领导审阅。一份报财务处进行汇总，一份自留以备检查。（</w:t>
      </w:r>
      <w:r>
        <w:rPr>
          <w:rFonts w:hint="eastAsia" w:asciiTheme="minorEastAsia" w:hAnsiTheme="minorEastAsia"/>
          <w:color w:val="000000"/>
          <w:sz w:val="32"/>
          <w:szCs w:val="32"/>
          <w:lang w:val="en-US" w:eastAsia="zh-CN"/>
        </w:rPr>
        <w:t>10</w:t>
      </w:r>
      <w:r>
        <w:rPr>
          <w:rFonts w:hint="eastAsia" w:asciiTheme="minorEastAsia" w:hAnsiTheme="minorEastAsia"/>
          <w:color w:val="000000"/>
          <w:sz w:val="32"/>
          <w:szCs w:val="32"/>
        </w:rPr>
        <w:t>月</w:t>
      </w:r>
      <w:r>
        <w:rPr>
          <w:rFonts w:hint="eastAsia" w:asciiTheme="minorEastAsia" w:hAnsiTheme="minorEastAsia"/>
          <w:color w:val="000000"/>
          <w:sz w:val="32"/>
          <w:szCs w:val="32"/>
          <w:lang w:val="en-US" w:eastAsia="zh-CN"/>
        </w:rPr>
        <w:t>12</w:t>
      </w:r>
      <w:r>
        <w:rPr>
          <w:rFonts w:hint="eastAsia" w:asciiTheme="minorEastAsia" w:hAnsiTheme="minorEastAsia"/>
          <w:color w:val="000000"/>
          <w:sz w:val="32"/>
          <w:szCs w:val="32"/>
        </w:rPr>
        <w:t>日前完成）</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4、财务处于</w:t>
      </w:r>
      <w:r>
        <w:rPr>
          <w:rFonts w:hint="eastAsia" w:asciiTheme="minorEastAsia" w:hAnsiTheme="minorEastAsia"/>
          <w:color w:val="000000"/>
          <w:sz w:val="32"/>
          <w:szCs w:val="32"/>
          <w:lang w:val="en-US" w:eastAsia="zh-CN"/>
        </w:rPr>
        <w:t>10</w:t>
      </w:r>
      <w:r>
        <w:rPr>
          <w:rFonts w:hint="eastAsia" w:asciiTheme="minorEastAsia" w:hAnsiTheme="minorEastAsia"/>
          <w:color w:val="000000"/>
          <w:sz w:val="32"/>
          <w:szCs w:val="32"/>
        </w:rPr>
        <w:t>月</w:t>
      </w:r>
      <w:r>
        <w:rPr>
          <w:rFonts w:hint="eastAsia" w:asciiTheme="minorEastAsia" w:hAnsiTheme="minorEastAsia"/>
          <w:color w:val="000000"/>
          <w:sz w:val="32"/>
          <w:szCs w:val="32"/>
          <w:lang w:val="en-US" w:eastAsia="zh-CN"/>
        </w:rPr>
        <w:t>13</w:t>
      </w:r>
      <w:r>
        <w:rPr>
          <w:rFonts w:hint="eastAsia" w:asciiTheme="minorEastAsia" w:hAnsiTheme="minorEastAsia"/>
          <w:color w:val="000000"/>
          <w:sz w:val="32"/>
          <w:szCs w:val="32"/>
        </w:rPr>
        <w:t>日前报校（党）办审阅自查自纠总报告，</w:t>
      </w:r>
      <w:r>
        <w:rPr>
          <w:rFonts w:hint="eastAsia" w:asciiTheme="minorEastAsia" w:hAnsiTheme="minorEastAsia"/>
          <w:color w:val="000000"/>
          <w:sz w:val="32"/>
          <w:szCs w:val="32"/>
          <w:lang w:val="en-US" w:eastAsia="zh-CN"/>
        </w:rPr>
        <w:t>10</w:t>
      </w:r>
      <w:r>
        <w:rPr>
          <w:rFonts w:hint="eastAsia" w:asciiTheme="minorEastAsia" w:hAnsiTheme="minorEastAsia"/>
          <w:color w:val="000000"/>
          <w:sz w:val="32"/>
          <w:szCs w:val="32"/>
        </w:rPr>
        <w:t>月</w:t>
      </w:r>
      <w:r>
        <w:rPr>
          <w:rFonts w:hint="eastAsia" w:asciiTheme="minorEastAsia" w:hAnsiTheme="minorEastAsia"/>
          <w:color w:val="000000"/>
          <w:sz w:val="32"/>
          <w:szCs w:val="32"/>
          <w:lang w:val="en-US" w:eastAsia="zh-CN"/>
        </w:rPr>
        <w:t>15</w:t>
      </w:r>
      <w:r>
        <w:rPr>
          <w:rFonts w:hint="eastAsia" w:asciiTheme="minorEastAsia" w:hAnsiTheme="minorEastAsia"/>
          <w:color w:val="000000"/>
          <w:sz w:val="32"/>
          <w:szCs w:val="32"/>
        </w:rPr>
        <w:t>日前上报学校</w:t>
      </w:r>
      <w:r>
        <w:rPr>
          <w:rFonts w:hint="eastAsia" w:asciiTheme="minorEastAsia" w:hAnsiTheme="minorEastAsia"/>
          <w:color w:val="000000"/>
          <w:sz w:val="32"/>
          <w:szCs w:val="32"/>
          <w:lang w:eastAsia="zh-CN"/>
        </w:rPr>
        <w:t>会计基础和资金安全管理检查</w:t>
      </w:r>
      <w:r>
        <w:rPr>
          <w:rFonts w:hint="eastAsia" w:asciiTheme="minorEastAsia" w:hAnsiTheme="minorEastAsia"/>
          <w:color w:val="000000"/>
          <w:sz w:val="32"/>
          <w:szCs w:val="32"/>
        </w:rPr>
        <w:t>自查自纠报告。</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（三）重点检查阶段（2018年</w:t>
      </w:r>
      <w:r>
        <w:rPr>
          <w:rFonts w:hint="eastAsia" w:asciiTheme="minorEastAsia" w:hAnsiTheme="minorEastAsia"/>
          <w:color w:val="000000"/>
          <w:sz w:val="32"/>
          <w:szCs w:val="32"/>
          <w:lang w:val="en-US" w:eastAsia="zh-CN"/>
        </w:rPr>
        <w:t>10</w:t>
      </w:r>
      <w:r>
        <w:rPr>
          <w:rFonts w:hint="eastAsia" w:asciiTheme="minorEastAsia" w:hAnsiTheme="minorEastAsia"/>
          <w:color w:val="000000"/>
          <w:sz w:val="32"/>
          <w:szCs w:val="32"/>
        </w:rPr>
        <w:t>月</w:t>
      </w:r>
      <w:r>
        <w:rPr>
          <w:rFonts w:hint="eastAsia" w:asciiTheme="minorEastAsia" w:hAnsiTheme="minorEastAsia"/>
          <w:color w:val="000000"/>
          <w:sz w:val="32"/>
          <w:szCs w:val="32"/>
          <w:lang w:eastAsia="zh-CN"/>
        </w:rPr>
        <w:t>中下旬</w:t>
      </w:r>
      <w:r>
        <w:rPr>
          <w:rFonts w:hint="eastAsia" w:asciiTheme="minorEastAsia" w:hAnsiTheme="minorEastAsia"/>
          <w:color w:val="000000"/>
          <w:sz w:val="32"/>
          <w:szCs w:val="32"/>
        </w:rPr>
        <w:t>）</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省教育厅对学校自查自纠情况进行重点检查。</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四、工作要求</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1、各责任部门要高度重视，精心部署落实，制定本部门负责的主要内容的自查自纠工作方案。</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2、各责任部门要建立问题台账，逐条逐项深入自查，建立整改台账，详细说明整改情况，确保财务专项治理工作取得实效。</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3、问题台账、整改台账等资料由各责任部门自行保管，以备检查。</w:t>
      </w:r>
    </w:p>
    <w:p>
      <w:pPr>
        <w:ind w:firstLine="640" w:firstLineChars="200"/>
        <w:rPr>
          <w:rFonts w:asciiTheme="minorEastAsia" w:hAnsiTheme="minorEastAsia"/>
          <w:color w:val="000000"/>
          <w:sz w:val="32"/>
          <w:szCs w:val="32"/>
        </w:rPr>
      </w:pPr>
      <w:r>
        <w:rPr>
          <w:rFonts w:hint="eastAsia" w:asciiTheme="minorEastAsia" w:hAnsiTheme="minorEastAsia"/>
          <w:color w:val="000000"/>
          <w:sz w:val="32"/>
          <w:szCs w:val="32"/>
        </w:rPr>
        <w:t>4、学校设立监督电话：</w:t>
      </w:r>
      <w:r>
        <w:rPr>
          <w:rFonts w:hint="eastAsia" w:asciiTheme="minorEastAsia" w:hAnsiTheme="minorEastAsia"/>
          <w:color w:val="000000"/>
          <w:sz w:val="32"/>
          <w:szCs w:val="32"/>
          <w:lang w:val="en-US" w:eastAsia="zh-CN"/>
        </w:rPr>
        <w:t>3383049</w:t>
      </w:r>
      <w:r>
        <w:rPr>
          <w:rFonts w:hint="eastAsia" w:asciiTheme="minorEastAsia" w:hAnsiTheme="minorEastAsia"/>
          <w:color w:val="000000"/>
          <w:sz w:val="32"/>
          <w:szCs w:val="32"/>
        </w:rPr>
        <w:t>.</w:t>
      </w:r>
    </w:p>
    <w:p>
      <w:pPr>
        <w:ind w:firstLine="640" w:firstLineChars="200"/>
        <w:rPr>
          <w:rFonts w:asciiTheme="minorEastAsia" w:hAnsiTheme="minorEastAsia"/>
          <w:color w:val="000000"/>
          <w:sz w:val="32"/>
          <w:szCs w:val="32"/>
        </w:rPr>
      </w:pPr>
    </w:p>
    <w:p>
      <w:pPr>
        <w:ind w:firstLine="5760" w:firstLineChars="1800"/>
        <w:rPr>
          <w:rFonts w:asciiTheme="minorEastAsia" w:hAnsiTheme="minorEastAsia"/>
          <w:color w:val="000000"/>
          <w:sz w:val="32"/>
          <w:szCs w:val="32"/>
        </w:rPr>
      </w:pPr>
      <w:r>
        <w:rPr>
          <w:rFonts w:hint="eastAsia" w:asciiTheme="minorEastAsia" w:hAnsiTheme="minorEastAsia"/>
          <w:color w:val="000000"/>
          <w:sz w:val="32"/>
          <w:szCs w:val="32"/>
        </w:rPr>
        <w:t>2018年</w:t>
      </w:r>
      <w:r>
        <w:rPr>
          <w:rFonts w:hint="eastAsia" w:asciiTheme="minorEastAsia" w:hAnsiTheme="minorEastAsia"/>
          <w:color w:val="000000"/>
          <w:sz w:val="32"/>
          <w:szCs w:val="32"/>
          <w:lang w:val="en-US" w:eastAsia="zh-CN"/>
        </w:rPr>
        <w:t>9</w:t>
      </w:r>
      <w:r>
        <w:rPr>
          <w:rFonts w:hint="eastAsia" w:asciiTheme="minorEastAsia" w:hAnsiTheme="minorEastAsia"/>
          <w:color w:val="000000"/>
          <w:sz w:val="32"/>
          <w:szCs w:val="32"/>
        </w:rPr>
        <w:t>月</w:t>
      </w:r>
      <w:r>
        <w:rPr>
          <w:rFonts w:hint="eastAsia" w:asciiTheme="minorEastAsia" w:hAnsiTheme="minorEastAsia"/>
          <w:color w:val="000000"/>
          <w:sz w:val="32"/>
          <w:szCs w:val="32"/>
          <w:lang w:val="en-US" w:eastAsia="zh-CN"/>
        </w:rPr>
        <w:t>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1A0F3C52" w:usb2="00000010"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E2705"/>
    <w:rsid w:val="259E2705"/>
    <w:rsid w:val="6D535020"/>
    <w:rsid w:val="77C3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2018-09-27T08:13:00Z</dcterms:created>
  <dc:creator>Administrator</dc:creator>
  <cp:lastModifiedBy>Administrator</cp:lastModifiedBy>
  <dcterms:modified xsi:type="dcterms:W3CDTF">2018-09-27T08:43:24Z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