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45A12">
      <w:pPr>
        <w:ind w:firstLine="645"/>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附件1</w:t>
      </w:r>
    </w:p>
    <w:tbl>
      <w:tblPr>
        <w:tblStyle w:val="3"/>
        <w:tblW w:w="13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5"/>
        <w:gridCol w:w="2475"/>
        <w:gridCol w:w="1335"/>
        <w:gridCol w:w="765"/>
        <w:gridCol w:w="7835"/>
      </w:tblGrid>
      <w:tr w14:paraId="7067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3955" w:type="dxa"/>
            <w:gridSpan w:val="5"/>
            <w:tcBorders>
              <w:top w:val="nil"/>
              <w:left w:val="nil"/>
              <w:bottom w:val="nil"/>
              <w:right w:val="nil"/>
            </w:tcBorders>
            <w:shd w:val="clear" w:color="auto" w:fill="auto"/>
            <w:vAlign w:val="center"/>
          </w:tcPr>
          <w:p w14:paraId="278E9D5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岗位信息表</w:t>
            </w:r>
          </w:p>
        </w:tc>
      </w:tr>
      <w:tr w14:paraId="5AA1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96D0">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单位名称</w:t>
            </w:r>
          </w:p>
        </w:tc>
        <w:tc>
          <w:tcPr>
            <w:tcW w:w="2475" w:type="dxa"/>
            <w:tcBorders>
              <w:top w:val="single" w:color="000000" w:sz="4" w:space="0"/>
              <w:left w:val="single" w:color="000000" w:sz="4" w:space="0"/>
              <w:bottom w:val="nil"/>
              <w:right w:val="single" w:color="000000" w:sz="4" w:space="0"/>
            </w:tcBorders>
            <w:shd w:val="clear" w:color="auto" w:fill="auto"/>
            <w:vAlign w:val="center"/>
          </w:tcPr>
          <w:p w14:paraId="1459991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岗位名称</w:t>
            </w:r>
          </w:p>
        </w:tc>
        <w:tc>
          <w:tcPr>
            <w:tcW w:w="1335" w:type="dxa"/>
            <w:tcBorders>
              <w:top w:val="single" w:color="000000" w:sz="4" w:space="0"/>
              <w:left w:val="single" w:color="000000" w:sz="4" w:space="0"/>
              <w:bottom w:val="nil"/>
              <w:right w:val="single" w:color="000000" w:sz="4" w:space="0"/>
            </w:tcBorders>
            <w:shd w:val="clear" w:color="auto" w:fill="auto"/>
            <w:vAlign w:val="center"/>
          </w:tcPr>
          <w:p w14:paraId="5FDDC23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专业要求</w:t>
            </w:r>
          </w:p>
        </w:tc>
        <w:tc>
          <w:tcPr>
            <w:tcW w:w="765" w:type="dxa"/>
            <w:tcBorders>
              <w:top w:val="single" w:color="000000" w:sz="4" w:space="0"/>
              <w:left w:val="single" w:color="000000" w:sz="4" w:space="0"/>
              <w:bottom w:val="nil"/>
              <w:right w:val="single" w:color="000000" w:sz="4" w:space="0"/>
            </w:tcBorders>
            <w:shd w:val="clear" w:color="auto" w:fill="auto"/>
            <w:vAlign w:val="center"/>
          </w:tcPr>
          <w:p w14:paraId="5C09D22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人数</w:t>
            </w:r>
          </w:p>
        </w:tc>
        <w:tc>
          <w:tcPr>
            <w:tcW w:w="7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771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岗位条件</w:t>
            </w:r>
          </w:p>
        </w:tc>
      </w:tr>
      <w:tr w14:paraId="558F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6"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1EF8">
            <w:pPr>
              <w:keepNext w:val="0"/>
              <w:keepLines w:val="0"/>
              <w:widowControl/>
              <w:suppressLineNumbers w:val="0"/>
              <w:jc w:val="center"/>
              <w:textAlignment w:val="center"/>
              <w:rPr>
                <w:rFonts w:ascii="CESI仿宋-GB2312" w:hAnsi="CESI仿宋-GB2312" w:eastAsia="CESI仿宋-GB2312" w:cs="CESI仿宋-GB2312"/>
                <w:i w:val="0"/>
                <w:iCs w:val="0"/>
                <w:color w:val="000000"/>
                <w:sz w:val="24"/>
                <w:szCs w:val="24"/>
                <w:u w:val="none"/>
              </w:rPr>
            </w:pPr>
            <w:r>
              <w:rPr>
                <w:rFonts w:hint="default" w:ascii="CESI仿宋-GB2312" w:hAnsi="CESI仿宋-GB2312" w:eastAsia="CESI仿宋-GB2312" w:cs="CESI仿宋-GB2312"/>
                <w:i w:val="0"/>
                <w:iCs w:val="0"/>
                <w:color w:val="000000"/>
                <w:kern w:val="0"/>
                <w:sz w:val="24"/>
                <w:szCs w:val="24"/>
                <w:u w:val="none"/>
                <w:lang w:val="en-US" w:eastAsia="zh-CN" w:bidi="ar"/>
              </w:rPr>
              <w:t>河南师范大学附属中学</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64D">
            <w:pPr>
              <w:keepNext w:val="0"/>
              <w:keepLines w:val="0"/>
              <w:widowControl/>
              <w:suppressLineNumbers w:val="0"/>
              <w:jc w:val="center"/>
              <w:textAlignment w:val="center"/>
              <w:rPr>
                <w:rFonts w:hint="default" w:ascii="CESI仿宋-GB2312" w:hAnsi="CESI仿宋-GB2312" w:eastAsia="CESI仿宋-GB2312" w:cs="CESI仿宋-GB2312"/>
                <w:i w:val="0"/>
                <w:iCs w:val="0"/>
                <w:color w:val="000000"/>
                <w:sz w:val="24"/>
                <w:szCs w:val="24"/>
                <w:u w:val="none"/>
                <w:lang w:val="en-US"/>
              </w:rPr>
            </w:pPr>
            <w:r>
              <w:rPr>
                <w:rFonts w:hint="default" w:ascii="CESI仿宋-GB2312" w:hAnsi="CESI仿宋-GB2312" w:eastAsia="CESI仿宋-GB2312" w:cs="CESI仿宋-GB2312"/>
                <w:i w:val="0"/>
                <w:iCs w:val="0"/>
                <w:color w:val="000000"/>
                <w:kern w:val="0"/>
                <w:sz w:val="24"/>
                <w:szCs w:val="24"/>
                <w:u w:val="none"/>
                <w:lang w:val="en-US" w:eastAsia="zh-CN" w:bidi="ar"/>
              </w:rPr>
              <w:t>语文、数学、英语、物理学科教学，从事数学、化学学科竞赛教练，校医、会计、教育管理</w:t>
            </w:r>
            <w:r>
              <w:rPr>
                <w:rFonts w:hint="eastAsia" w:ascii="CESI仿宋-GB2312" w:hAnsi="CESI仿宋-GB2312" w:eastAsia="CESI仿宋-GB2312" w:cs="CESI仿宋-GB2312"/>
                <w:i w:val="0"/>
                <w:iCs w:val="0"/>
                <w:color w:val="000000"/>
                <w:kern w:val="0"/>
                <w:sz w:val="24"/>
                <w:szCs w:val="24"/>
                <w:u w:val="none"/>
                <w:lang w:val="en-US" w:eastAsia="zh-CN" w:bidi="ar"/>
              </w:rPr>
              <w:t>岗位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275F">
            <w:pPr>
              <w:keepNext w:val="0"/>
              <w:keepLines w:val="0"/>
              <w:widowControl/>
              <w:suppressLineNumbers w:val="0"/>
              <w:jc w:val="left"/>
              <w:textAlignment w:val="center"/>
              <w:rPr>
                <w:rFonts w:hint="default" w:ascii="CESI仿宋-GB2312" w:hAnsi="CESI仿宋-GB2312" w:eastAsia="CESI仿宋-GB2312" w:cs="CESI仿宋-GB2312"/>
                <w:i w:val="0"/>
                <w:iCs w:val="0"/>
                <w:color w:val="000000"/>
                <w:sz w:val="24"/>
                <w:szCs w:val="24"/>
                <w:u w:val="none"/>
              </w:rPr>
            </w:pPr>
            <w:r>
              <w:rPr>
                <w:rFonts w:hint="default" w:ascii="CESI仿宋-GB2312" w:hAnsi="CESI仿宋-GB2312" w:eastAsia="CESI仿宋-GB2312" w:cs="CESI仿宋-GB2312"/>
                <w:i w:val="0"/>
                <w:iCs w:val="0"/>
                <w:color w:val="000000"/>
                <w:kern w:val="0"/>
                <w:sz w:val="24"/>
                <w:szCs w:val="24"/>
                <w:u w:val="none"/>
                <w:lang w:val="en-US" w:eastAsia="zh-CN" w:bidi="ar"/>
              </w:rPr>
              <w:t>与应聘</w:t>
            </w:r>
            <w:r>
              <w:rPr>
                <w:rFonts w:hint="eastAsia" w:ascii="CESI仿宋-GB2312" w:hAnsi="CESI仿宋-GB2312" w:eastAsia="CESI仿宋-GB2312" w:cs="CESI仿宋-GB2312"/>
                <w:i w:val="0"/>
                <w:iCs w:val="0"/>
                <w:color w:val="000000"/>
                <w:kern w:val="0"/>
                <w:sz w:val="24"/>
                <w:szCs w:val="24"/>
                <w:u w:val="none"/>
                <w:lang w:val="en-US" w:eastAsia="zh-CN" w:bidi="ar"/>
              </w:rPr>
              <w:t>学科和</w:t>
            </w:r>
            <w:r>
              <w:rPr>
                <w:rFonts w:hint="default" w:ascii="CESI仿宋-GB2312" w:hAnsi="CESI仿宋-GB2312" w:eastAsia="CESI仿宋-GB2312" w:cs="CESI仿宋-GB2312"/>
                <w:i w:val="0"/>
                <w:iCs w:val="0"/>
                <w:color w:val="000000"/>
                <w:kern w:val="0"/>
                <w:sz w:val="24"/>
                <w:szCs w:val="24"/>
                <w:u w:val="none"/>
                <w:lang w:val="en-US" w:eastAsia="zh-CN" w:bidi="ar"/>
              </w:rPr>
              <w:t>岗位相关专业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BDF5">
            <w:pPr>
              <w:keepNext w:val="0"/>
              <w:keepLines w:val="0"/>
              <w:widowControl/>
              <w:suppressLineNumbers w:val="0"/>
              <w:jc w:val="center"/>
              <w:textAlignment w:val="center"/>
              <w:rPr>
                <w:rFonts w:hint="default" w:ascii="CESI仿宋-GB2312" w:hAnsi="CESI仿宋-GB2312" w:eastAsia="CESI仿宋-GB2312" w:cs="CESI仿宋-GB2312"/>
                <w:i w:val="0"/>
                <w:iCs w:val="0"/>
                <w:color w:val="000000"/>
                <w:sz w:val="24"/>
                <w:szCs w:val="24"/>
                <w:u w:val="none"/>
              </w:rPr>
            </w:pPr>
            <w:r>
              <w:rPr>
                <w:rFonts w:hint="default" w:ascii="CESI仿宋-GB2312" w:hAnsi="CESI仿宋-GB2312" w:eastAsia="CESI仿宋-GB2312" w:cs="CESI仿宋-GB2312"/>
                <w:i w:val="0"/>
                <w:iCs w:val="0"/>
                <w:color w:val="000000"/>
                <w:kern w:val="0"/>
                <w:sz w:val="24"/>
                <w:szCs w:val="24"/>
                <w:u w:val="none"/>
                <w:lang w:val="en-US" w:eastAsia="zh-CN" w:bidi="ar"/>
              </w:rPr>
              <w:t>20</w:t>
            </w:r>
          </w:p>
        </w:tc>
        <w:tc>
          <w:tcPr>
            <w:tcW w:w="7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617">
            <w:pPr>
              <w:keepNext w:val="0"/>
              <w:keepLines w:val="0"/>
              <w:widowControl/>
              <w:suppressLineNumbers w:val="0"/>
              <w:jc w:val="left"/>
              <w:textAlignment w:val="center"/>
              <w:rPr>
                <w:rFonts w:hint="default" w:ascii="CESI仿宋-GB2312" w:hAnsi="CESI仿宋-GB2312" w:eastAsia="CESI仿宋-GB2312" w:cs="CESI仿宋-GB2312"/>
                <w:i w:val="0"/>
                <w:iCs w:val="0"/>
                <w:color w:val="000000"/>
                <w:sz w:val="24"/>
                <w:szCs w:val="24"/>
                <w:u w:val="none"/>
              </w:rPr>
            </w:pPr>
            <w:r>
              <w:rPr>
                <w:rFonts w:hint="default" w:ascii="CESI仿宋-GB2312" w:hAnsi="CESI仿宋-GB2312" w:eastAsia="CESI仿宋-GB2312" w:cs="CESI仿宋-GB2312"/>
                <w:i w:val="0"/>
                <w:iCs w:val="0"/>
                <w:color w:val="000000"/>
                <w:kern w:val="0"/>
                <w:sz w:val="24"/>
                <w:szCs w:val="24"/>
                <w:u w:val="none"/>
                <w:lang w:val="en-US" w:eastAsia="zh-CN" w:bidi="ar"/>
              </w:rPr>
              <w:t>应聘学科教师须具有应届硕士研究生及以上学历，取得相应专业硕士及以上学位。所学专业与应聘学科一致。</w:t>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t>应聘学科竞赛教练须具备下列条件之一：</w:t>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t>（1）应届本科及以上学历，取得相应专业学士及以上学位，有志于从事学科奥赛工作，大学期间系统学习本学科竞赛知识，或高中阶段本人获得学科奥赛省赛区一等奖及以上奖励。（2）在职学科竞赛教练须独自担任本学科奥赛教学工作并辅导学生在学科奥赛全国决赛中获奖。</w:t>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t>应聘校医、会计、教育管理须具备下列条件：</w:t>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t>具有本科及以上学历。应聘校医岗位需具有执业医师资格证书，要求具有中学校医或医院工作经历。应聘会计需具有中级会计师资格证书，应聘会计和教育管理岗位需在河南省特色高中（科技特色）或其他相当层级学校工作。需提供相关工作经历证明和相关证书。</w:t>
            </w:r>
          </w:p>
        </w:tc>
      </w:tr>
    </w:tbl>
    <w:p w14:paraId="5C6F6C1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913A14-488A-4FCC-B7F5-E9CB0FBED4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404F9C7-5955-4779-A41A-B42218A8D93B}"/>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A2AED38F-5C6C-4221-9F48-0BEC7530BBE1}"/>
  </w:font>
  <w:font w:name="CESI仿宋-GB2312">
    <w:altName w:val="仿宋"/>
    <w:panose1 w:val="00000000000000000000"/>
    <w:charset w:val="00"/>
    <w:family w:val="auto"/>
    <w:pitch w:val="default"/>
    <w:sig w:usb0="00000000" w:usb1="00000000" w:usb2="00000000" w:usb3="00000000" w:csb0="00000000" w:csb1="00000000"/>
    <w:embedRegular r:id="rId4" w:fontKey="{7B8278CB-21BD-4C63-B9A8-9CFA7203B72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53F21"/>
    <w:rsid w:val="2A353F21"/>
    <w:rsid w:val="3E29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416</Words>
  <Characters>417</Characters>
  <Lines>0</Lines>
  <Paragraphs>0</Paragraphs>
  <TotalTime>0</TotalTime>
  <ScaleCrop>false</ScaleCrop>
  <LinksUpToDate>false</LinksUpToDate>
  <CharactersWithSpaces>417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2025-07-18T01:56:00Z</dcterms:created>
  <dc:creator>四驱小蜗牛</dc:creator>
  <cp:lastModifiedBy>李了然</cp:lastModifiedBy>
  <dcterms:modified xsi:type="dcterms:W3CDTF">2025-07-18T02:44:44Z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5C20B337C7F3402DAD28911126476D24_11</vt:lpwstr>
  </property>
  <property fmtid="{D5CDD505-2E9C-101B-9397-08002B2CF9AE}" pid="4" name="KSOTemplateDocerSaveRecord">
    <vt:lpwstr>eyJoZGlkIjoiZjQzZDQ5ODZmYTEwYTM4MDE0NzE2YmIwNDIxZmE1ZWIiLCJ1c2VySWQiOiIyNTUxMTQ3NDQifQ==</vt:lpwstr>
  </property>
</Properties>
</file>