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C6FAD">
      <w:pPr>
        <w:pStyle w:val="2"/>
        <w:spacing w:line="560" w:lineRule="exact"/>
        <w:jc w:val="center"/>
        <w:rPr>
          <w:rFonts w:hint="eastAsia" w:ascii="方正小标宋简体" w:hAnsi="宋体" w:eastAsia="方正小标宋简体" w:cs="宋体"/>
          <w:sz w:val="44"/>
          <w:szCs w:val="44"/>
          <w:lang w:eastAsia="zh-CN"/>
        </w:rPr>
      </w:pPr>
      <w:r>
        <w:rPr>
          <w:rFonts w:hint="eastAsia" w:ascii="方正小标宋简体" w:hAnsi="宋体" w:eastAsia="方正小标宋简体" w:cs="宋体"/>
          <w:sz w:val="44"/>
          <w:szCs w:val="44"/>
        </w:rPr>
        <w:t>新乡市第</w:t>
      </w:r>
      <w:r>
        <w:rPr>
          <w:rFonts w:hint="eastAsia" w:ascii="方正小标宋简体" w:hAnsi="宋体" w:eastAsia="方正小标宋简体" w:cs="宋体"/>
          <w:sz w:val="44"/>
          <w:szCs w:val="44"/>
          <w:lang w:val="en-US" w:eastAsia="zh-CN"/>
        </w:rPr>
        <w:t>十一</w:t>
      </w:r>
      <w:r>
        <w:rPr>
          <w:rFonts w:hint="eastAsia" w:ascii="方正小标宋简体" w:hAnsi="宋体" w:eastAsia="方正小标宋简体" w:cs="宋体"/>
          <w:sz w:val="44"/>
          <w:szCs w:val="44"/>
        </w:rPr>
        <w:t>届市级名师遴选</w:t>
      </w:r>
      <w:r>
        <w:rPr>
          <w:rFonts w:hint="eastAsia" w:ascii="方正小标宋简体" w:hAnsi="宋体" w:eastAsia="方正小标宋简体" w:cs="宋体"/>
          <w:sz w:val="44"/>
          <w:szCs w:val="44"/>
          <w:lang w:val="en-US" w:eastAsia="zh-CN"/>
        </w:rPr>
        <w:t>办法</w:t>
      </w:r>
    </w:p>
    <w:p w14:paraId="6975DDCD">
      <w:pPr>
        <w:pStyle w:val="2"/>
        <w:spacing w:line="560" w:lineRule="exact"/>
        <w:rPr>
          <w:rFonts w:hint="eastAsia" w:hAnsi="宋体" w:cs="宋体"/>
        </w:rPr>
      </w:pPr>
    </w:p>
    <w:p w14:paraId="5F75C455">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为进一步推进人才强市战略，培养和造就一批师德高尚、业务精湛的名师，推动我市教育事业的全面发展，根据我市第</w:t>
      </w:r>
      <w:r>
        <w:rPr>
          <w:rFonts w:hint="eastAsia" w:ascii="仿宋_GB2312" w:hAnsi="宋体" w:eastAsia="仿宋_GB2312" w:cs="宋体"/>
          <w:sz w:val="32"/>
          <w:szCs w:val="32"/>
          <w:lang w:val="en-US" w:eastAsia="zh-CN"/>
        </w:rPr>
        <w:t>十一</w:t>
      </w:r>
      <w:r>
        <w:rPr>
          <w:rFonts w:hint="eastAsia" w:ascii="仿宋_GB2312" w:hAnsi="宋体" w:eastAsia="仿宋_GB2312" w:cs="宋体"/>
          <w:sz w:val="32"/>
          <w:szCs w:val="32"/>
        </w:rPr>
        <w:t>届名师</w:t>
      </w:r>
      <w:r>
        <w:rPr>
          <w:rFonts w:hint="eastAsia" w:ascii="仿宋_GB2312" w:hAnsi="宋体" w:eastAsia="仿宋_GB2312" w:cs="宋体"/>
          <w:sz w:val="32"/>
          <w:szCs w:val="32"/>
          <w:lang w:val="en-US" w:eastAsia="zh-CN"/>
        </w:rPr>
        <w:t>遴选</w:t>
      </w:r>
      <w:r>
        <w:rPr>
          <w:rFonts w:hint="eastAsia" w:ascii="仿宋_GB2312" w:hAnsi="宋体" w:eastAsia="仿宋_GB2312" w:cs="宋体"/>
          <w:sz w:val="32"/>
          <w:szCs w:val="32"/>
        </w:rPr>
        <w:t>工作需求，特制定如下</w:t>
      </w:r>
      <w:r>
        <w:rPr>
          <w:rFonts w:hint="eastAsia" w:ascii="仿宋_GB2312" w:hAnsi="宋体" w:eastAsia="仿宋_GB2312" w:cs="宋体"/>
          <w:sz w:val="32"/>
          <w:szCs w:val="32"/>
          <w:lang w:val="en-US" w:eastAsia="zh-CN"/>
        </w:rPr>
        <w:t>办法</w:t>
      </w:r>
      <w:r>
        <w:rPr>
          <w:rFonts w:hint="eastAsia" w:ascii="仿宋_GB2312" w:hAnsi="宋体" w:eastAsia="仿宋_GB2312" w:cs="宋体"/>
          <w:sz w:val="32"/>
          <w:szCs w:val="32"/>
          <w:lang w:eastAsia="zh-CN"/>
        </w:rPr>
        <w:t>：</w:t>
      </w:r>
    </w:p>
    <w:p w14:paraId="07A8A43A">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一、推荐原则</w:t>
      </w:r>
    </w:p>
    <w:p w14:paraId="23E91F2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坚持公开、公平、公正和实事求是的原则，注重职业道德，注重工作实绩，注重群众公认，做到条件公开、程序公开、推荐公开、结果公开，同时兼顾学段与学科的均衡，择优推荐。</w:t>
      </w:r>
    </w:p>
    <w:p w14:paraId="09425516">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二、名额分配</w:t>
      </w:r>
    </w:p>
    <w:p w14:paraId="759DD13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拟</w:t>
      </w:r>
      <w:r>
        <w:rPr>
          <w:rFonts w:hint="eastAsia" w:ascii="仿宋_GB2312" w:hAnsi="宋体" w:eastAsia="仿宋_GB2312" w:cs="宋体"/>
          <w:sz w:val="32"/>
          <w:szCs w:val="32"/>
          <w:lang w:val="en-US" w:eastAsia="zh-CN"/>
        </w:rPr>
        <w:t>遴选</w:t>
      </w:r>
      <w:r>
        <w:rPr>
          <w:rFonts w:hint="eastAsia" w:ascii="仿宋_GB2312" w:hAnsi="宋体" w:eastAsia="仿宋_GB2312" w:cs="宋体"/>
          <w:sz w:val="32"/>
          <w:szCs w:val="32"/>
        </w:rPr>
        <w:t>新乡市第十</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rPr>
        <w:t>届市级名师</w:t>
      </w:r>
      <w:r>
        <w:rPr>
          <w:rFonts w:hint="eastAsia" w:ascii="仿宋_GB2312" w:hAnsi="宋体" w:eastAsia="仿宋_GB2312" w:cs="宋体"/>
          <w:sz w:val="32"/>
          <w:szCs w:val="32"/>
          <w:lang w:eastAsia="zh-CN"/>
        </w:rPr>
        <w:t>推荐</w:t>
      </w:r>
      <w:r>
        <w:rPr>
          <w:rFonts w:hint="eastAsia" w:ascii="仿宋_GB2312" w:hAnsi="宋体" w:eastAsia="仿宋_GB2312" w:cs="宋体"/>
          <w:sz w:val="32"/>
          <w:szCs w:val="32"/>
        </w:rPr>
        <w:t>对象150人，</w:t>
      </w:r>
      <w:r>
        <w:rPr>
          <w:rFonts w:hint="eastAsia" w:ascii="仿宋_GB2312" w:hAnsi="宋体" w:eastAsia="仿宋_GB2312" w:cs="宋体"/>
          <w:sz w:val="32"/>
          <w:szCs w:val="32"/>
          <w:lang w:val="en-US" w:eastAsia="zh-CN"/>
        </w:rPr>
        <w:t>培育周期一年，</w:t>
      </w:r>
      <w:r>
        <w:rPr>
          <w:rFonts w:hint="eastAsia" w:ascii="仿宋_GB2312" w:hAnsi="宋体" w:eastAsia="仿宋_GB2312" w:cs="宋体"/>
          <w:sz w:val="32"/>
          <w:szCs w:val="32"/>
        </w:rPr>
        <w:t>名额分配详见《新乡市第</w:t>
      </w:r>
      <w:r>
        <w:rPr>
          <w:rFonts w:hint="eastAsia" w:ascii="仿宋_GB2312" w:hAnsi="宋体" w:eastAsia="仿宋_GB2312" w:cs="宋体"/>
          <w:sz w:val="32"/>
          <w:szCs w:val="32"/>
          <w:lang w:val="en-US" w:eastAsia="zh-CN"/>
        </w:rPr>
        <w:t>十一</w:t>
      </w:r>
      <w:r>
        <w:rPr>
          <w:rFonts w:hint="eastAsia" w:ascii="仿宋_GB2312" w:hAnsi="宋体" w:eastAsia="仿宋_GB2312" w:cs="宋体"/>
          <w:sz w:val="32"/>
          <w:szCs w:val="32"/>
        </w:rPr>
        <w:t>届市级名师和</w:t>
      </w:r>
      <w:r>
        <w:rPr>
          <w:rFonts w:hint="eastAsia" w:ascii="仿宋_GB2312" w:hAnsi="宋体" w:eastAsia="仿宋_GB2312" w:cs="宋体"/>
          <w:sz w:val="32"/>
          <w:szCs w:val="32"/>
          <w:lang w:val="en-US" w:eastAsia="zh-CN"/>
        </w:rPr>
        <w:t>2025年度</w:t>
      </w:r>
      <w:r>
        <w:rPr>
          <w:rFonts w:hint="eastAsia" w:ascii="仿宋_GB2312" w:hAnsi="宋体" w:eastAsia="仿宋_GB2312" w:cs="宋体"/>
          <w:sz w:val="32"/>
          <w:szCs w:val="32"/>
        </w:rPr>
        <w:t>市级骨干教师推荐名额分配表》(附件</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w:t>
      </w:r>
    </w:p>
    <w:p w14:paraId="2B8C468E">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三、推荐条件</w:t>
      </w:r>
    </w:p>
    <w:p w14:paraId="7D4A5BE6">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（一）具有较高的政治素质和良好的师德修养，</w:t>
      </w:r>
      <w:r>
        <w:rPr>
          <w:rFonts w:hint="eastAsia" w:ascii="仿宋_GB2312" w:hAnsi="宋体" w:eastAsia="仿宋_GB2312" w:cs="宋体"/>
          <w:sz w:val="32"/>
          <w:szCs w:val="32"/>
          <w:lang w:val="en-US" w:eastAsia="zh-CN"/>
        </w:rPr>
        <w:t>躬身弘扬践行教育家精神，</w:t>
      </w:r>
      <w:r>
        <w:rPr>
          <w:rFonts w:hint="eastAsia" w:ascii="仿宋_GB2312" w:hAnsi="宋体" w:eastAsia="仿宋_GB2312" w:cs="宋体"/>
          <w:sz w:val="32"/>
          <w:szCs w:val="32"/>
        </w:rPr>
        <w:t>忠诚党的教育事业，模范遵守《中小学教师职业道德规范》，依法执教，爱岗敬业。</w:t>
      </w:r>
    </w:p>
    <w:p w14:paraId="2E18E612">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（二）取得市级骨干教师称号</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年及以上。</w:t>
      </w:r>
    </w:p>
    <w:p w14:paraId="424FC7D5">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（三）取得中小学一级教师职称。</w:t>
      </w:r>
    </w:p>
    <w:p w14:paraId="42C98C2F">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（四）近五年来，在全市教研部门组织的优质课、示范课</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教育行政部门组织的乡村优质课、教学技能竞赛，电教部门组织的信息技术与课程融合内容的优质课</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highlight w:val="none"/>
        </w:rPr>
        <w:t>基础教育精品课</w:t>
      </w:r>
      <w:r>
        <w:rPr>
          <w:rFonts w:hint="eastAsia" w:ascii="仿宋_GB2312" w:hAnsi="宋体" w:eastAsia="仿宋_GB2312" w:cs="宋体"/>
          <w:sz w:val="32"/>
          <w:szCs w:val="32"/>
        </w:rPr>
        <w:t>，实验装备部门组织的物理、化学、生物、科学4个学科实验内容的优质课评比活动中评比中获得市级一等奖或省级二等奖及以上。乡村教师（身份界定以教育事业统计系统界定为准，下同）获得优质课、示范课、</w:t>
      </w:r>
      <w:r>
        <w:rPr>
          <w:rFonts w:hint="eastAsia" w:ascii="仿宋_GB2312" w:hAnsi="宋体" w:eastAsia="仿宋_GB2312" w:cs="宋体"/>
          <w:sz w:val="32"/>
          <w:szCs w:val="32"/>
          <w:highlight w:val="none"/>
        </w:rPr>
        <w:t>基础教育精品课</w:t>
      </w:r>
      <w:r>
        <w:rPr>
          <w:rFonts w:hint="eastAsia" w:ascii="仿宋_GB2312" w:hAnsi="宋体" w:eastAsia="仿宋_GB2312" w:cs="宋体"/>
          <w:spacing w:val="-11"/>
          <w:sz w:val="32"/>
          <w:szCs w:val="32"/>
        </w:rPr>
        <w:t>县级一等奖、市级二等奖、省级三等奖及以上。</w:t>
      </w:r>
    </w:p>
    <w:p w14:paraId="66003579">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kern w:val="2"/>
          <w:sz w:val="32"/>
          <w:szCs w:val="32"/>
          <w:lang w:val="en-US" w:eastAsia="zh-CN" w:bidi="ar-SA"/>
        </w:rPr>
        <w:t>（五）</w:t>
      </w:r>
      <w:r>
        <w:rPr>
          <w:rFonts w:hint="eastAsia" w:ascii="仿宋_GB2312" w:hAnsi="宋体" w:eastAsia="仿宋_GB2312" w:cs="宋体"/>
          <w:sz w:val="32"/>
          <w:szCs w:val="32"/>
        </w:rPr>
        <w:t>近五年</w:t>
      </w:r>
      <w:r>
        <w:rPr>
          <w:rFonts w:hint="eastAsia" w:ascii="仿宋_GB2312" w:hAnsi="宋体" w:eastAsia="仿宋_GB2312" w:cs="宋体"/>
          <w:sz w:val="32"/>
          <w:szCs w:val="32"/>
          <w:lang w:eastAsia="zh-CN"/>
        </w:rPr>
        <w:t>，</w:t>
      </w:r>
      <w:r>
        <w:rPr>
          <w:rFonts w:hint="eastAsia" w:ascii="仿宋_GB2312" w:hAnsi="宋体" w:eastAsia="仿宋_GB2312" w:cs="宋体"/>
          <w:b w:val="0"/>
          <w:bCs w:val="0"/>
          <w:color w:val="000000"/>
          <w:sz w:val="32"/>
          <w:szCs w:val="32"/>
        </w:rPr>
        <w:t>主持过市</w:t>
      </w:r>
      <w:r>
        <w:rPr>
          <w:rFonts w:hint="eastAsia" w:ascii="仿宋_GB2312" w:hAnsi="宋体" w:eastAsia="仿宋_GB2312" w:cs="宋体"/>
          <w:b w:val="0"/>
          <w:bCs w:val="0"/>
          <w:sz w:val="32"/>
          <w:szCs w:val="32"/>
          <w:highlight w:val="none"/>
          <w:lang w:val="en-US" w:eastAsia="zh-CN"/>
        </w:rPr>
        <w:t>级</w:t>
      </w:r>
      <w:r>
        <w:rPr>
          <w:rFonts w:hint="eastAsia" w:ascii="仿宋_GB2312" w:hAnsi="宋体" w:eastAsia="仿宋_GB2312" w:cs="宋体"/>
          <w:b w:val="0"/>
          <w:bCs w:val="0"/>
          <w:color w:val="000000"/>
          <w:sz w:val="32"/>
          <w:szCs w:val="32"/>
        </w:rPr>
        <w:t>及以上教育教学改革实践项目的课题研究</w:t>
      </w:r>
      <w:r>
        <w:rPr>
          <w:rFonts w:hint="eastAsia" w:ascii="仿宋_GB2312" w:hAnsi="宋体" w:eastAsia="仿宋_GB2312" w:cs="宋体"/>
          <w:sz w:val="32"/>
          <w:szCs w:val="32"/>
        </w:rPr>
        <w:t>并结项；或在有CN正式刊号的教育类学术刊物（不含增刊和论文集）上以第一作者公开发表与教育教学相关的论文二篇及以上，或参与编写与任教学科一致的公开出版发行的教材或专著,其中本人撰写 5000字以上。</w:t>
      </w:r>
    </w:p>
    <w:p w14:paraId="7FCFC47D">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（六）能够积极参加继续教育和各种业务培训，努力学习与教育教学相关的新知识、新理论、新技能，并获得上一周期的继续教育培训合格证书。</w:t>
      </w:r>
    </w:p>
    <w:p w14:paraId="225FFDD5">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（七）截止202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1日，年龄男52周岁以下，女50周岁以下；在本单位年度考核中，连续三年为合格以上。</w:t>
      </w:r>
    </w:p>
    <w:p w14:paraId="74E39B69">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（八）承担一线教学工作，满课时量。教学特点鲜明，能够把素质教育思想贯穿于教育教学的全过程，教学效果显著。</w:t>
      </w:r>
      <w:r>
        <w:rPr>
          <w:rFonts w:hint="eastAsia" w:ascii="仿宋_GB2312" w:hAnsi="宋体" w:eastAsia="仿宋_GB2312" w:cs="宋体"/>
          <w:sz w:val="32"/>
          <w:szCs w:val="32"/>
          <w:highlight w:val="none"/>
          <w:lang w:val="en-US" w:eastAsia="zh-CN"/>
        </w:rPr>
        <w:t>现任副校级领导课时量需达到满课时量的二分之一。正职校级领导原则上不允许申报。</w:t>
      </w:r>
    </w:p>
    <w:p w14:paraId="1E2AA462">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仿宋_GB2312" w:cs="宋体"/>
          <w:sz w:val="32"/>
          <w:szCs w:val="32"/>
          <w:lang w:val="en-US" w:eastAsia="zh-CN"/>
        </w:rPr>
        <w:t>九</w:t>
      </w:r>
      <w:r>
        <w:rPr>
          <w:rFonts w:hint="eastAsia" w:ascii="仿宋_GB2312" w:hAnsi="宋体" w:eastAsia="仿宋_GB2312" w:cs="宋体"/>
          <w:sz w:val="32"/>
          <w:szCs w:val="32"/>
        </w:rPr>
        <w:t>）具有下列情形之一者，不得参加市级名师推荐：</w:t>
      </w:r>
    </w:p>
    <w:p w14:paraId="12A94365">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1.有偿家教、歧视、侮辱、体罚或变相体罚学生等有违</w:t>
      </w:r>
      <w:r>
        <w:rPr>
          <w:rFonts w:hint="eastAsia" w:ascii="仿宋_GB2312" w:hAnsi="宋体" w:eastAsia="仿宋_GB2312" w:cs="宋体"/>
          <w:sz w:val="32"/>
          <w:szCs w:val="32"/>
          <w:lang w:val="en-US" w:eastAsia="zh-CN"/>
        </w:rPr>
        <w:t>反</w:t>
      </w:r>
      <w:r>
        <w:rPr>
          <w:rFonts w:hint="eastAsia" w:ascii="仿宋_GB2312" w:hAnsi="宋体" w:eastAsia="仿宋_GB2312" w:cs="宋体"/>
          <w:sz w:val="32"/>
          <w:szCs w:val="32"/>
        </w:rPr>
        <w:t>师德师风者。</w:t>
      </w:r>
    </w:p>
    <w:p w14:paraId="6C9791D2">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2.存在抄袭、剽窃他人研究成果、伪造荣誉证书等学术不端行为者。</w:t>
      </w:r>
    </w:p>
    <w:p w14:paraId="3409E313">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3.违背其他有关规定不宜参加推荐的。</w:t>
      </w:r>
    </w:p>
    <w:p w14:paraId="44A72BFD">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四、推荐要求</w:t>
      </w:r>
    </w:p>
    <w:p w14:paraId="2F7AF451">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xml:space="preserve">    （一）各县（市）区教育局、市直各学校要高度重视第</w:t>
      </w:r>
      <w:r>
        <w:rPr>
          <w:rFonts w:hint="eastAsia" w:ascii="仿宋_GB2312" w:hAnsi="宋体" w:eastAsia="仿宋_GB2312" w:cs="宋体"/>
          <w:sz w:val="32"/>
          <w:szCs w:val="32"/>
          <w:lang w:val="en-US" w:eastAsia="zh-CN"/>
        </w:rPr>
        <w:t>十一</w:t>
      </w:r>
      <w:r>
        <w:rPr>
          <w:rFonts w:hint="eastAsia" w:ascii="仿宋_GB2312" w:hAnsi="宋体" w:eastAsia="仿宋_GB2312" w:cs="宋体"/>
          <w:sz w:val="32"/>
          <w:szCs w:val="32"/>
        </w:rPr>
        <w:t>届市级名师推荐工作，严格对照市级名师推荐条件</w:t>
      </w:r>
      <w:r>
        <w:rPr>
          <w:rFonts w:hint="eastAsia" w:ascii="仿宋_GB2312" w:hAnsi="宋体" w:eastAsia="仿宋_GB2312" w:cs="宋体"/>
          <w:sz w:val="32"/>
          <w:szCs w:val="32"/>
          <w:lang w:val="en-US" w:eastAsia="zh-CN"/>
        </w:rPr>
        <w:t>组织本单位的</w:t>
      </w:r>
      <w:r>
        <w:rPr>
          <w:rFonts w:hint="eastAsia" w:ascii="仿宋_GB2312" w:hAnsi="宋体" w:eastAsia="仿宋_GB2312" w:cs="宋体"/>
          <w:sz w:val="32"/>
          <w:szCs w:val="32"/>
        </w:rPr>
        <w:t>推荐</w:t>
      </w:r>
      <w:r>
        <w:rPr>
          <w:rFonts w:hint="eastAsia" w:ascii="仿宋_GB2312" w:hAnsi="宋体" w:eastAsia="仿宋_GB2312" w:cs="宋体"/>
          <w:sz w:val="32"/>
          <w:szCs w:val="32"/>
          <w:lang w:val="en-US" w:eastAsia="zh-CN"/>
        </w:rPr>
        <w:t>工作，对推荐对象材料的真实性把关，确保将业务水平高、综合素质强的老师推荐为市级名师</w:t>
      </w:r>
      <w:r>
        <w:rPr>
          <w:rFonts w:hint="eastAsia" w:ascii="仿宋_GB2312" w:hAnsi="宋体" w:eastAsia="仿宋_GB2312" w:cs="宋体"/>
          <w:sz w:val="32"/>
          <w:szCs w:val="32"/>
        </w:rPr>
        <w:t>。</w:t>
      </w:r>
    </w:p>
    <w:p w14:paraId="6BF1A640">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xml:space="preserve">    （二）推荐工作要坚持实事求是、公平公正、宁缺毋滥的原则；要兼顾城区学校和乡村学校，其中各县（市）乡村教师推荐</w:t>
      </w:r>
      <w:r>
        <w:rPr>
          <w:rFonts w:hint="eastAsia" w:ascii="仿宋_GB2312" w:hAnsi="宋体" w:eastAsia="仿宋_GB2312" w:cs="宋体"/>
          <w:spacing w:val="-11"/>
          <w:sz w:val="32"/>
          <w:szCs w:val="32"/>
        </w:rPr>
        <w:t>比例不得低于50%；同时，要兼顾适当照顾薄弱学科的原则</w:t>
      </w:r>
      <w:r>
        <w:rPr>
          <w:rFonts w:hint="eastAsia" w:ascii="仿宋_GB2312" w:hAnsi="宋体" w:eastAsia="仿宋_GB2312" w:cs="宋体"/>
          <w:spacing w:val="-11"/>
          <w:sz w:val="32"/>
          <w:szCs w:val="32"/>
          <w:lang w:eastAsia="zh-CN"/>
        </w:rPr>
        <w:t>，</w:t>
      </w:r>
      <w:r>
        <w:rPr>
          <w:rFonts w:hint="eastAsia" w:ascii="仿宋_GB2312" w:hAnsi="宋体" w:eastAsia="仿宋_GB2312" w:cs="宋体"/>
          <w:spacing w:val="-11"/>
          <w:sz w:val="32"/>
          <w:szCs w:val="32"/>
          <w:lang w:val="en-US" w:eastAsia="zh-CN"/>
        </w:rPr>
        <w:t>薄弱学科教师占比不低于20%</w:t>
      </w:r>
      <w:r>
        <w:rPr>
          <w:rFonts w:hint="eastAsia" w:ascii="仿宋_GB2312" w:hAnsi="宋体" w:eastAsia="仿宋_GB2312" w:cs="宋体"/>
          <w:spacing w:val="-11"/>
          <w:sz w:val="32"/>
          <w:szCs w:val="32"/>
        </w:rPr>
        <w:t>。</w:t>
      </w:r>
    </w:p>
    <w:p w14:paraId="5954ABCD">
      <w:pPr>
        <w:pStyle w:val="2"/>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w:t>
      </w:r>
      <w:r>
        <w:rPr>
          <w:rFonts w:hint="eastAsia" w:ascii="仿宋_GB2312" w:hAnsi="宋体" w:eastAsia="仿宋_GB2312" w:cs="宋体"/>
          <w:color w:val="auto"/>
          <w:spacing w:val="-11"/>
          <w:sz w:val="32"/>
          <w:szCs w:val="32"/>
        </w:rPr>
        <w:t>请各单位将</w:t>
      </w:r>
      <w:r>
        <w:rPr>
          <w:rFonts w:hint="eastAsia" w:ascii="仿宋_GB2312" w:hAnsi="宋体" w:eastAsia="仿宋_GB2312" w:cs="宋体"/>
          <w:color w:val="auto"/>
          <w:spacing w:val="-11"/>
          <w:sz w:val="32"/>
          <w:szCs w:val="32"/>
          <w:lang w:val="en-US" w:eastAsia="zh-CN"/>
        </w:rPr>
        <w:t>拟</w:t>
      </w:r>
      <w:r>
        <w:rPr>
          <w:rFonts w:hint="eastAsia" w:ascii="仿宋_GB2312" w:hAnsi="宋体" w:eastAsia="仿宋_GB2312" w:cs="宋体"/>
          <w:color w:val="auto"/>
          <w:spacing w:val="-11"/>
          <w:sz w:val="32"/>
          <w:szCs w:val="32"/>
        </w:rPr>
        <w:t>推荐人选在本单位进行公示，公示时间不少于5个工作日。</w:t>
      </w:r>
      <w:r>
        <w:rPr>
          <w:rFonts w:hint="eastAsia" w:ascii="仿宋_GB2312" w:hAnsi="宋体" w:eastAsia="仿宋_GB2312" w:cs="宋体"/>
          <w:sz w:val="32"/>
          <w:szCs w:val="32"/>
        </w:rPr>
        <w:t>将加盖公章的《新乡市第</w:t>
      </w:r>
      <w:r>
        <w:rPr>
          <w:rFonts w:hint="eastAsia" w:ascii="仿宋_GB2312" w:hAnsi="宋体" w:eastAsia="仿宋_GB2312" w:cs="宋体"/>
          <w:sz w:val="32"/>
          <w:szCs w:val="32"/>
          <w:lang w:val="en-US" w:eastAsia="zh-CN"/>
        </w:rPr>
        <w:t>十一</w:t>
      </w:r>
      <w:r>
        <w:rPr>
          <w:rFonts w:hint="eastAsia" w:ascii="仿宋_GB2312" w:hAnsi="宋体" w:eastAsia="仿宋_GB2312" w:cs="宋体"/>
          <w:sz w:val="32"/>
          <w:szCs w:val="32"/>
        </w:rPr>
        <w:t>届市级名师推荐个人申报表》（附件</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）一式一份、《新乡市第</w:t>
      </w:r>
      <w:r>
        <w:rPr>
          <w:rFonts w:hint="eastAsia" w:ascii="仿宋_GB2312" w:hAnsi="宋体" w:eastAsia="仿宋_GB2312" w:cs="宋体"/>
          <w:sz w:val="32"/>
          <w:szCs w:val="32"/>
          <w:lang w:val="en-US" w:eastAsia="zh-CN"/>
        </w:rPr>
        <w:t>十一</w:t>
      </w:r>
      <w:r>
        <w:rPr>
          <w:rFonts w:hint="eastAsia" w:ascii="仿宋_GB2312" w:hAnsi="宋体" w:eastAsia="仿宋_GB2312" w:cs="宋体"/>
          <w:sz w:val="32"/>
          <w:szCs w:val="32"/>
        </w:rPr>
        <w:t>届市级名师推荐人选汇总表》（附件</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）一式一份，以及相应申报材料，</w:t>
      </w:r>
      <w:r>
        <w:rPr>
          <w:rFonts w:hint="eastAsia" w:ascii="仿宋_GB2312" w:hAnsi="宋体" w:eastAsia="仿宋_GB2312" w:cs="宋体"/>
          <w:sz w:val="32"/>
          <w:szCs w:val="32"/>
          <w:highlight w:val="none"/>
        </w:rPr>
        <w:t>于</w:t>
      </w:r>
      <w:r>
        <w:rPr>
          <w:rFonts w:hint="eastAsia" w:ascii="仿宋_GB2312" w:hAnsi="宋体" w:eastAsia="仿宋_GB2312" w:cs="宋体"/>
          <w:sz w:val="32"/>
          <w:szCs w:val="32"/>
          <w:highlight w:val="none"/>
          <w:lang w:val="en-US" w:eastAsia="zh-CN"/>
        </w:rPr>
        <w:t>9</w:t>
      </w:r>
      <w:r>
        <w:rPr>
          <w:rFonts w:hint="eastAsia" w:ascii="仿宋_GB2312" w:hAnsi="宋体" w:eastAsia="仿宋_GB2312" w:cs="宋体"/>
          <w:sz w:val="32"/>
          <w:szCs w:val="32"/>
          <w:highlight w:val="none"/>
        </w:rPr>
        <w:t>月</w:t>
      </w:r>
      <w:r>
        <w:rPr>
          <w:rFonts w:hint="eastAsia" w:ascii="仿宋_GB2312" w:hAnsi="宋体" w:eastAsia="仿宋_GB2312" w:cs="宋体"/>
          <w:sz w:val="32"/>
          <w:szCs w:val="32"/>
          <w:highlight w:val="none"/>
          <w:lang w:val="en-US" w:eastAsia="zh-CN"/>
        </w:rPr>
        <w:t>22</w:t>
      </w:r>
      <w:r>
        <w:rPr>
          <w:rFonts w:hint="eastAsia" w:ascii="仿宋_GB2312" w:hAnsi="宋体" w:eastAsia="仿宋_GB2312" w:cs="宋体"/>
          <w:sz w:val="32"/>
          <w:szCs w:val="32"/>
          <w:highlight w:val="none"/>
        </w:rPr>
        <w:t>日</w:t>
      </w:r>
      <w:r>
        <w:rPr>
          <w:rFonts w:hint="eastAsia" w:ascii="仿宋_GB2312" w:hAnsi="宋体" w:eastAsia="仿宋_GB2312" w:cs="宋体"/>
          <w:sz w:val="32"/>
          <w:szCs w:val="32"/>
          <w:lang w:eastAsia="zh-CN"/>
        </w:rPr>
        <w:t>前</w:t>
      </w:r>
      <w:r>
        <w:rPr>
          <w:rFonts w:hint="eastAsia" w:ascii="仿宋_GB2312" w:hAnsi="宋体" w:eastAsia="仿宋_GB2312" w:cs="宋体"/>
          <w:sz w:val="32"/>
          <w:szCs w:val="32"/>
        </w:rPr>
        <w:t>报市教育局教师教育科，汇总表（附件</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）需发送电子版（邮箱：</w:t>
      </w:r>
      <w:r>
        <w:rPr>
          <w:rFonts w:ascii="仿宋_GB2312" w:hAnsi="宋体" w:eastAsia="仿宋_GB2312" w:cs="宋体"/>
          <w:sz w:val="32"/>
          <w:szCs w:val="32"/>
        </w:rPr>
        <w:t>xxjyjsxk@163.com</w:t>
      </w:r>
      <w:r>
        <w:rPr>
          <w:rFonts w:hint="eastAsia" w:ascii="仿宋_GB2312" w:hAnsi="宋体" w:eastAsia="仿宋_GB2312" w:cs="宋体"/>
          <w:sz w:val="32"/>
          <w:szCs w:val="32"/>
        </w:rPr>
        <w:t>）。</w:t>
      </w:r>
    </w:p>
    <w:p w14:paraId="74FC52B0">
      <w:pPr>
        <w:pStyle w:val="2"/>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宋体"/>
          <w:sz w:val="32"/>
          <w:szCs w:val="32"/>
          <w:lang w:val="en-US" w:eastAsia="zh-CN"/>
        </w:rPr>
      </w:pPr>
      <w:r>
        <w:rPr>
          <w:rFonts w:hint="eastAsia" w:ascii="黑体" w:hAnsi="黑体" w:eastAsia="黑体" w:cs="宋体"/>
          <w:sz w:val="32"/>
          <w:szCs w:val="32"/>
        </w:rPr>
        <w:t>五、认定</w:t>
      </w:r>
      <w:r>
        <w:rPr>
          <w:rFonts w:hint="eastAsia" w:ascii="黑体" w:hAnsi="黑体" w:eastAsia="黑体" w:cs="宋体"/>
          <w:sz w:val="32"/>
          <w:szCs w:val="32"/>
          <w:lang w:val="en-US" w:eastAsia="zh-CN"/>
        </w:rPr>
        <w:t>程序</w:t>
      </w:r>
    </w:p>
    <w:p w14:paraId="687ADBFF">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为突出名师之名，充分考察申报人业务水平和综合素质，第十一届市级名师实行差额评选，按以下程序产生。</w:t>
      </w:r>
    </w:p>
    <w:p w14:paraId="7BBAC69C">
      <w:pPr>
        <w:pStyle w:val="2"/>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宋体" w:eastAsia="仿宋_GB2312" w:cs="宋体"/>
          <w:sz w:val="32"/>
          <w:szCs w:val="32"/>
          <w:lang w:val="en-US" w:eastAsia="zh-CN"/>
        </w:rPr>
      </w:pPr>
      <w:r>
        <w:rPr>
          <w:rFonts w:hint="default" w:ascii="仿宋_GB2312" w:hAnsi="宋体" w:eastAsia="仿宋_GB2312" w:cs="宋体"/>
          <w:kern w:val="2"/>
          <w:sz w:val="32"/>
          <w:szCs w:val="32"/>
          <w:lang w:val="en-US" w:eastAsia="zh-CN" w:bidi="ar-SA"/>
        </w:rPr>
        <w:t>1.</w:t>
      </w:r>
      <w:r>
        <w:rPr>
          <w:rFonts w:hint="eastAsia" w:ascii="仿宋_GB2312" w:hAnsi="宋体" w:eastAsia="仿宋_GB2312" w:cs="宋体"/>
          <w:sz w:val="32"/>
          <w:szCs w:val="32"/>
          <w:lang w:val="en-US" w:eastAsia="zh-CN"/>
        </w:rPr>
        <w:t>材料初审。对申报人的基本条件和业绩条件等纸质材料进行初审。</w:t>
      </w:r>
    </w:p>
    <w:p w14:paraId="62958328">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宋体"/>
          <w:sz w:val="32"/>
          <w:szCs w:val="32"/>
          <w:lang w:val="en-US" w:eastAsia="zh-CN"/>
        </w:rPr>
      </w:pPr>
      <w:r>
        <w:rPr>
          <w:rFonts w:hint="default" w:ascii="仿宋_GB2312" w:hAnsi="宋体" w:eastAsia="仿宋_GB2312" w:cs="宋体"/>
          <w:kern w:val="2"/>
          <w:sz w:val="32"/>
          <w:szCs w:val="32"/>
          <w:lang w:val="en-US" w:eastAsia="zh-CN" w:bidi="ar-SA"/>
        </w:rPr>
        <w:t>2.</w:t>
      </w:r>
      <w:r>
        <w:rPr>
          <w:rFonts w:hint="eastAsia" w:ascii="仿宋_GB2312" w:hAnsi="宋体" w:eastAsia="仿宋_GB2312" w:cs="宋体"/>
          <w:sz w:val="32"/>
          <w:szCs w:val="32"/>
          <w:lang w:val="en-US" w:eastAsia="zh-CN"/>
        </w:rPr>
        <w:t>面试考核：市教育局将对申报人按照学段学科分组，组织专家进行面试评审（具体评审方式另行通知），根据现场打分情况，综合其他因素产生150名培育对象。</w:t>
      </w:r>
    </w:p>
    <w:p w14:paraId="455696BE">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596" w:firstLineChars="200"/>
        <w:textAlignment w:val="auto"/>
        <w:rPr>
          <w:rFonts w:hint="eastAsia" w:ascii="仿宋_GB2312" w:hAnsi="宋体" w:eastAsia="仿宋_GB2312" w:cs="宋体"/>
          <w:spacing w:val="-11"/>
          <w:sz w:val="32"/>
          <w:szCs w:val="32"/>
        </w:rPr>
      </w:pPr>
      <w:r>
        <w:rPr>
          <w:rFonts w:hint="eastAsia" w:ascii="仿宋_GB2312" w:hAnsi="宋体" w:eastAsia="仿宋_GB2312" w:cs="宋体"/>
          <w:spacing w:val="-11"/>
          <w:kern w:val="2"/>
          <w:sz w:val="32"/>
          <w:szCs w:val="32"/>
          <w:lang w:val="en-US" w:eastAsia="zh-CN" w:bidi="ar-SA"/>
        </w:rPr>
        <w:t>3.</w:t>
      </w:r>
      <w:r>
        <w:rPr>
          <w:rFonts w:hint="eastAsia" w:ascii="仿宋_GB2312" w:hAnsi="宋体" w:eastAsia="仿宋_GB2312" w:cs="宋体"/>
          <w:sz w:val="32"/>
          <w:szCs w:val="32"/>
          <w:lang w:val="en-US" w:eastAsia="zh-CN"/>
        </w:rPr>
        <w:t>培训培养：对150名培育对象进行培训培养，培训时间</w:t>
      </w:r>
      <w:r>
        <w:rPr>
          <w:rFonts w:hint="eastAsia" w:ascii="仿宋_GB2312" w:hAnsi="宋体" w:eastAsia="仿宋_GB2312" w:cs="宋体"/>
          <w:spacing w:val="-11"/>
          <w:sz w:val="32"/>
          <w:szCs w:val="32"/>
        </w:rPr>
        <w:t>为</w:t>
      </w:r>
      <w:r>
        <w:rPr>
          <w:rFonts w:hint="eastAsia" w:ascii="仿宋_GB2312" w:hAnsi="宋体" w:eastAsia="仿宋_GB2312" w:cs="宋体"/>
          <w:spacing w:val="-11"/>
          <w:sz w:val="32"/>
          <w:szCs w:val="32"/>
          <w:lang w:val="en-US" w:eastAsia="zh-CN"/>
        </w:rPr>
        <w:t>6</w:t>
      </w:r>
      <w:r>
        <w:rPr>
          <w:rFonts w:hint="eastAsia" w:ascii="仿宋_GB2312" w:hAnsi="宋体" w:eastAsia="仿宋_GB2312" w:cs="宋体"/>
          <w:spacing w:val="-11"/>
          <w:sz w:val="32"/>
          <w:szCs w:val="32"/>
        </w:rPr>
        <w:t>天。（具体培训时间、地点另行通知）</w:t>
      </w:r>
    </w:p>
    <w:p w14:paraId="075BDE95">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宋体"/>
          <w:sz w:val="32"/>
          <w:szCs w:val="32"/>
          <w:highlight w:val="none"/>
          <w:lang w:val="en-US" w:eastAsia="zh-CN"/>
        </w:rPr>
      </w:pPr>
      <w:r>
        <w:rPr>
          <w:rFonts w:hint="default" w:ascii="仿宋_GB2312" w:hAnsi="宋体" w:eastAsia="仿宋_GB2312" w:cs="宋体"/>
          <w:kern w:val="2"/>
          <w:sz w:val="32"/>
          <w:szCs w:val="32"/>
          <w:lang w:val="en-US" w:eastAsia="zh-CN" w:bidi="ar-SA"/>
        </w:rPr>
        <w:t>4.</w:t>
      </w:r>
      <w:r>
        <w:rPr>
          <w:rFonts w:hint="eastAsia" w:ascii="仿宋_GB2312" w:hAnsi="宋体" w:eastAsia="仿宋_GB2312" w:cs="宋体"/>
          <w:sz w:val="32"/>
          <w:szCs w:val="32"/>
          <w:lang w:val="en-US" w:eastAsia="zh-CN"/>
        </w:rPr>
        <w:t>考核认定：每位培育对象在市教育局统一组织下，培育周期内送教不少于2次，可通过教师教育科、教育科学研究院等单位组织实施。</w:t>
      </w:r>
      <w:r>
        <w:rPr>
          <w:rFonts w:hint="eastAsia" w:ascii="仿宋_GB2312" w:hAnsi="宋体" w:eastAsia="仿宋_GB2312" w:cs="宋体"/>
          <w:sz w:val="32"/>
          <w:szCs w:val="32"/>
          <w:highlight w:val="none"/>
        </w:rPr>
        <w:t>考核合格者认定市级名师身份，并颁发第</w:t>
      </w:r>
      <w:r>
        <w:rPr>
          <w:rFonts w:hint="eastAsia" w:ascii="仿宋_GB2312" w:hAnsi="宋体" w:eastAsia="仿宋_GB2312" w:cs="宋体"/>
          <w:sz w:val="32"/>
          <w:szCs w:val="32"/>
          <w:highlight w:val="none"/>
          <w:lang w:val="en-US" w:eastAsia="zh-CN"/>
        </w:rPr>
        <w:t>十一</w:t>
      </w:r>
      <w:r>
        <w:rPr>
          <w:rFonts w:hint="eastAsia" w:ascii="仿宋_GB2312" w:hAnsi="宋体" w:eastAsia="仿宋_GB2312" w:cs="宋体"/>
          <w:sz w:val="32"/>
          <w:szCs w:val="32"/>
          <w:highlight w:val="none"/>
        </w:rPr>
        <w:t>届市级名师证书，考核不合格者不予认定市级名师身份。</w:t>
      </w:r>
    </w:p>
    <w:p w14:paraId="57695130">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lang w:val="en-US" w:eastAsia="zh-CN"/>
        </w:rPr>
        <w:t>六</w:t>
      </w:r>
      <w:r>
        <w:rPr>
          <w:rFonts w:hint="eastAsia" w:ascii="黑体" w:hAnsi="黑体" w:eastAsia="黑体" w:cs="宋体"/>
          <w:sz w:val="32"/>
          <w:szCs w:val="32"/>
        </w:rPr>
        <w:t>、后续管理</w:t>
      </w:r>
    </w:p>
    <w:p w14:paraId="221405A7">
      <w:pPr>
        <w:pStyle w:val="2"/>
        <w:keepNext w:val="0"/>
        <w:keepLines w:val="0"/>
        <w:pageBreakBefore w:val="0"/>
        <w:kinsoku/>
        <w:wordWrap/>
        <w:overflowPunct/>
        <w:topLinePunct w:val="0"/>
        <w:autoSpaceDE/>
        <w:autoSpaceDN/>
        <w:bidi w:val="0"/>
        <w:adjustRightInd/>
        <w:snapToGrid/>
        <w:spacing w:line="560" w:lineRule="exact"/>
        <w:ind w:hanging="13"/>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xml:space="preserve">    培训认定工作结束后各位名师所在学校、所属县（市）、区教育局要真正管好用好名师队伍，</w:t>
      </w:r>
      <w:r>
        <w:rPr>
          <w:rFonts w:hint="eastAsia" w:ascii="仿宋_GB2312" w:hAnsi="宋体" w:eastAsia="仿宋_GB2312" w:cs="宋体"/>
          <w:sz w:val="32"/>
          <w:szCs w:val="32"/>
          <w:lang w:val="en-US" w:eastAsia="zh-CN"/>
        </w:rPr>
        <w:t>鼓励有条件的学校成立市级名师工作室，</w:t>
      </w:r>
      <w:r>
        <w:rPr>
          <w:rFonts w:hint="eastAsia" w:ascii="仿宋_GB2312" w:hAnsi="宋体" w:eastAsia="仿宋_GB2312" w:cs="宋体"/>
          <w:sz w:val="32"/>
          <w:szCs w:val="32"/>
        </w:rPr>
        <w:t>通过举办名师大讲堂、名师巡回送教、名师结对带徒、网上优质课展示、开展科研课题研究及全市性教研</w:t>
      </w:r>
      <w:r>
        <w:rPr>
          <w:rFonts w:hint="eastAsia" w:ascii="仿宋_GB2312" w:hAnsi="宋体" w:eastAsia="仿宋_GB2312" w:cs="宋体"/>
          <w:sz w:val="32"/>
          <w:szCs w:val="32"/>
          <w:lang w:val="en-US" w:eastAsia="zh-CN"/>
        </w:rPr>
        <w:t>等</w:t>
      </w:r>
      <w:r>
        <w:rPr>
          <w:rFonts w:hint="eastAsia" w:ascii="仿宋_GB2312" w:hAnsi="宋体" w:eastAsia="仿宋_GB2312" w:cs="宋体"/>
          <w:sz w:val="32"/>
          <w:szCs w:val="32"/>
        </w:rPr>
        <w:t>活动，</w:t>
      </w:r>
      <w:r>
        <w:rPr>
          <w:rFonts w:hint="eastAsia" w:ascii="仿宋_GB2312" w:hAnsi="宋体" w:eastAsia="仿宋_GB2312" w:cs="宋体"/>
          <w:sz w:val="32"/>
          <w:szCs w:val="32"/>
          <w:lang w:val="en-US" w:eastAsia="zh-CN"/>
        </w:rPr>
        <w:t>充分发挥</w:t>
      </w:r>
      <w:r>
        <w:rPr>
          <w:rFonts w:hint="eastAsia" w:ascii="仿宋_GB2312" w:hAnsi="宋体" w:eastAsia="仿宋_GB2312" w:cs="宋体"/>
          <w:sz w:val="32"/>
          <w:szCs w:val="32"/>
        </w:rPr>
        <w:t>名师在引领全市教师队伍发展中的积极作用。</w:t>
      </w:r>
    </w:p>
    <w:p w14:paraId="5515006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71088E-D939-4066-9853-3EA0A0A995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8A76DE-16A8-4F11-9B33-1E57D1DCFF1E}"/>
  </w:font>
  <w:font w:name="方正小标宋简体">
    <w:panose1 w:val="02000000000000000000"/>
    <w:charset w:val="86"/>
    <w:family w:val="auto"/>
    <w:pitch w:val="default"/>
    <w:sig w:usb0="00000001" w:usb1="08000000" w:usb2="00000000" w:usb3="00000000" w:csb0="00040000" w:csb1="00000000"/>
    <w:embedRegular r:id="rId3" w:fontKey="{3DCDE417-0A21-42D6-B870-4D81914467EE}"/>
  </w:font>
  <w:font w:name="仿宋_GB2312">
    <w:altName w:val="仿宋"/>
    <w:panose1 w:val="02010609030101010101"/>
    <w:charset w:val="86"/>
    <w:family w:val="modern"/>
    <w:pitch w:val="default"/>
    <w:sig w:usb0="00000000" w:usb1="00000000" w:usb2="00000000" w:usb3="00000000" w:csb0="00040000" w:csb1="00000000"/>
    <w:embedRegular r:id="rId4" w:fontKey="{F1F2BE40-6399-4C5A-B13C-4CB5BA1C75A6}"/>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A4063"/>
    <w:rsid w:val="27AA4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2025-09-15T08:14:00Z</dcterms:created>
  <dc:creator>Ling</dc:creator>
  <cp:lastModifiedBy>Ling</cp:lastModifiedBy>
  <dcterms:modified xsi:type="dcterms:W3CDTF">2025-09-15T08:16:22Z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3F2CA5033BBD468AA88EC9D424F3B22B_11</vt:lpwstr>
  </property>
  <property fmtid="{D5CDD505-2E9C-101B-9397-08002B2CF9AE}" pid="4" name="KSOTemplateDocerSaveRecord">
    <vt:lpwstr>eyJoZGlkIjoiZTQ3NjI1ZGFlMTY0ZDU5M2ZiZmU4YThkODA5Zjc5NDEiLCJ1c2VySWQiOiIxMTgyMDI2NTMzIn0=</vt:lpwstr>
  </property>
</Properties>
</file>